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A80CF1F" w:rsidR="005C4ABE" w:rsidRDefault="00F90B0D">
      <w:r>
        <w:rPr>
          <w:b/>
          <w:noProof/>
          <w:sz w:val="16"/>
          <w:szCs w:val="16"/>
        </w:rPr>
        <mc:AlternateContent>
          <mc:Choice Requires="wps">
            <w:drawing>
              <wp:anchor distT="0" distB="0" distL="114300" distR="114300" simplePos="0" relativeHeight="251659264" behindDoc="0" locked="0" layoutInCell="1" allowOverlap="1" wp14:anchorId="77ECD896" wp14:editId="6B272840">
                <wp:simplePos x="0" y="0"/>
                <wp:positionH relativeFrom="column">
                  <wp:posOffset>873125</wp:posOffset>
                </wp:positionH>
                <wp:positionV relativeFrom="paragraph">
                  <wp:posOffset>258445</wp:posOffset>
                </wp:positionV>
                <wp:extent cx="239014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9014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0BE1F1D"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F90B0D">
                              <w:rPr>
                                <w:i/>
                                <w:color w:val="323E4F" w:themeColor="text2" w:themeShade="BF"/>
                                <w:sz w:val="24"/>
                                <w:szCs w:val="24"/>
                              </w:rPr>
                              <w:t>10</w:t>
                            </w:r>
                          </w:p>
                          <w:p w14:paraId="08946024" w14:textId="018F6BA6" w:rsidR="00425560" w:rsidRPr="006D5C7D" w:rsidRDefault="00F90B0D" w:rsidP="00425560">
                            <w:pPr>
                              <w:rPr>
                                <w:b/>
                                <w:i/>
                                <w:color w:val="323E4F" w:themeColor="text2" w:themeShade="BF"/>
                                <w:sz w:val="24"/>
                                <w:szCs w:val="24"/>
                              </w:rPr>
                            </w:pPr>
                            <w:r>
                              <w:rPr>
                                <w:b/>
                                <w:i/>
                                <w:color w:val="323E4F" w:themeColor="text2" w:themeShade="BF"/>
                                <w:sz w:val="24"/>
                                <w:szCs w:val="24"/>
                              </w:rPr>
                              <w:t>Public Policy Problem Solving</w:t>
                            </w:r>
                          </w:p>
                          <w:p w14:paraId="3F38EE4A" w14:textId="59ACDFA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F84243">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8.75pt;margin-top:20.35pt;width:188.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" filled="f" stroked="f">
                <v:textbox>
                  <w:txbxContent>
                    <w:p w14:paraId="25D8C899" w14:textId="10BE1F1D"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F90B0D">
                        <w:rPr>
                          <w:i/>
                          <w:color w:val="323E4F" w:themeColor="text2" w:themeShade="BF"/>
                          <w:sz w:val="24"/>
                          <w:szCs w:val="24"/>
                        </w:rPr>
                        <w:t>10</w:t>
                      </w:r>
                    </w:p>
                    <w:p w14:paraId="08946024" w14:textId="018F6BA6" w:rsidR="00425560" w:rsidRPr="006D5C7D" w:rsidRDefault="00F90B0D" w:rsidP="00425560">
                      <w:pPr>
                        <w:rPr>
                          <w:b/>
                          <w:i/>
                          <w:color w:val="323E4F" w:themeColor="text2" w:themeShade="BF"/>
                          <w:sz w:val="24"/>
                          <w:szCs w:val="24"/>
                        </w:rPr>
                      </w:pPr>
                      <w:r>
                        <w:rPr>
                          <w:b/>
                          <w:i/>
                          <w:color w:val="323E4F" w:themeColor="text2" w:themeShade="BF"/>
                          <w:sz w:val="24"/>
                          <w:szCs w:val="24"/>
                        </w:rPr>
                        <w:t>Public Policy Problem Solving</w:t>
                      </w:r>
                    </w:p>
                    <w:p w14:paraId="3F38EE4A" w14:textId="59ACDFA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F84243">
                        <w:rPr>
                          <w:b/>
                          <w:color w:val="323E4F" w:themeColor="text2" w:themeShade="BF"/>
                          <w:sz w:val="24"/>
                          <w:szCs w:val="24"/>
                        </w:rPr>
                        <w:t>2</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6229394F">
            <wp:simplePos x="0" y="0"/>
            <wp:positionH relativeFrom="margin">
              <wp:posOffset>2540</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507D93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9248950" w:rsidR="00425560" w:rsidRPr="00425560" w:rsidRDefault="00B5702A" w:rsidP="00425560">
      <w:r>
        <w:rPr>
          <w:i/>
          <w:noProof/>
          <w:sz w:val="28"/>
          <w:szCs w:val="28"/>
        </w:rPr>
        <mc:AlternateContent>
          <mc:Choice Requires="wps">
            <w:drawing>
              <wp:anchor distT="0" distB="0" distL="114300" distR="114300" simplePos="0" relativeHeight="251664384" behindDoc="0" locked="0" layoutInCell="1" allowOverlap="1" wp14:anchorId="231F332B" wp14:editId="2A1FDE6E">
                <wp:simplePos x="0" y="0"/>
                <wp:positionH relativeFrom="column">
                  <wp:posOffset>-71120</wp:posOffset>
                </wp:positionH>
                <wp:positionV relativeFrom="paragraph">
                  <wp:posOffset>41275</wp:posOffset>
                </wp:positionV>
                <wp:extent cx="6972300" cy="572770"/>
                <wp:effectExtent l="0" t="0" r="12700" b="11430"/>
                <wp:wrapNone/>
                <wp:docPr id="351123979" name="Rectangle 2"/>
                <wp:cNvGraphicFramePr/>
                <a:graphic xmlns:a="http://schemas.openxmlformats.org/drawingml/2006/main">
                  <a:graphicData uri="http://schemas.microsoft.com/office/word/2010/wordprocessingShape">
                    <wps:wsp>
                      <wps:cNvSpPr/>
                      <wps:spPr>
                        <a:xfrm>
                          <a:off x="0" y="0"/>
                          <a:ext cx="6972300" cy="57277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AE4A110" w:rsidR="000A4C80" w:rsidRPr="00F84243" w:rsidRDefault="00F84243" w:rsidP="00F84243">
                            <w:pPr>
                              <w:spacing w:line="237" w:lineRule="auto"/>
                              <w:ind w:right="221"/>
                              <w:rPr>
                                <w:color w:val="000000" w:themeColor="text1"/>
                                <w:sz w:val="24"/>
                                <w:szCs w:val="24"/>
                              </w:rPr>
                            </w:pPr>
                            <w:r w:rsidRPr="00F84243">
                              <w:rPr>
                                <w:b/>
                                <w:i/>
                                <w:color w:val="000000" w:themeColor="text1"/>
                                <w:sz w:val="24"/>
                                <w:szCs w:val="24"/>
                              </w:rPr>
                              <w:t>SS.7.CG.2.10 Benchmark Clarification 2</w:t>
                            </w:r>
                            <w:r w:rsidRPr="00F84243">
                              <w:rPr>
                                <w:i/>
                                <w:color w:val="000000" w:themeColor="text1"/>
                                <w:sz w:val="24"/>
                                <w:szCs w:val="24"/>
                              </w:rPr>
                              <w:t xml:space="preserve">: </w:t>
                            </w:r>
                            <w:r w:rsidRPr="00F84243">
                              <w:rPr>
                                <w:color w:val="000000" w:themeColor="text1"/>
                                <w:sz w:val="24"/>
                                <w:szCs w:val="24"/>
                              </w:rPr>
                              <w:t xml:space="preserve">Students will identify appropriate government agencies to address local or state </w:t>
                            </w:r>
                            <w:proofErr w:type="gramStart"/>
                            <w:r w:rsidRPr="00F84243">
                              <w:rPr>
                                <w:color w:val="000000" w:themeColor="text1"/>
                                <w:sz w:val="24"/>
                                <w:szCs w:val="24"/>
                              </w:rPr>
                              <w:t>problems..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3.25pt;width:549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" filled="f" strokecolor="black [3213]" strokeweight="1pt">
                <v:textbox>
                  <w:txbxContent>
                    <w:p w14:paraId="24A11C5B" w14:textId="0AE4A110" w:rsidR="000A4C80" w:rsidRPr="00F84243" w:rsidRDefault="00F84243" w:rsidP="00F84243">
                      <w:pPr>
                        <w:spacing w:line="237" w:lineRule="auto"/>
                        <w:ind w:right="221"/>
                        <w:rPr>
                          <w:color w:val="000000" w:themeColor="text1"/>
                          <w:sz w:val="24"/>
                          <w:szCs w:val="24"/>
                        </w:rPr>
                      </w:pPr>
                      <w:r w:rsidRPr="00F84243">
                        <w:rPr>
                          <w:b/>
                          <w:i/>
                          <w:color w:val="000000" w:themeColor="text1"/>
                          <w:sz w:val="24"/>
                          <w:szCs w:val="24"/>
                        </w:rPr>
                        <w:t>SS.7.CG.2.10 Benchmark Clarification 2</w:t>
                      </w:r>
                      <w:r w:rsidRPr="00F84243">
                        <w:rPr>
                          <w:i/>
                          <w:color w:val="000000" w:themeColor="text1"/>
                          <w:sz w:val="24"/>
                          <w:szCs w:val="24"/>
                        </w:rPr>
                        <w:t xml:space="preserve">: </w:t>
                      </w:r>
                      <w:r w:rsidRPr="00F84243">
                        <w:rPr>
                          <w:color w:val="000000" w:themeColor="text1"/>
                          <w:sz w:val="24"/>
                          <w:szCs w:val="24"/>
                        </w:rPr>
                        <w:t xml:space="preserve">Students will identify appropriate government agencies to address local or state </w:t>
                      </w:r>
                      <w:proofErr w:type="gramStart"/>
                      <w:r w:rsidRPr="00F84243">
                        <w:rPr>
                          <w:color w:val="000000" w:themeColor="text1"/>
                          <w:sz w:val="24"/>
                          <w:szCs w:val="24"/>
                        </w:rPr>
                        <w:t>problems..</w:t>
                      </w:r>
                      <w:proofErr w:type="gramEnd"/>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255D9270" w14:textId="5FF9C37B" w:rsidR="00663227" w:rsidRPr="00663227" w:rsidRDefault="00663227" w:rsidP="00663227">
      <w:pPr>
        <w:spacing w:before="29"/>
        <w:ind w:left="1226"/>
        <w:rPr>
          <w:b/>
          <w:sz w:val="20"/>
          <w:szCs w:val="20"/>
        </w:rPr>
      </w:pPr>
      <w:r w:rsidRPr="00E7656C">
        <w:rPr>
          <w:b/>
          <w:sz w:val="20"/>
          <w:szCs w:val="20"/>
        </w:rPr>
        <w:t>This material is adapted from resources developed by the Center for Civic Education.</w:t>
      </w:r>
    </w:p>
    <w:p w14:paraId="659B929A" w14:textId="77777777" w:rsidR="00F84243" w:rsidRDefault="00F84243" w:rsidP="00F84243">
      <w:pPr>
        <w:pBdr>
          <w:top w:val="nil"/>
          <w:left w:val="nil"/>
          <w:bottom w:val="nil"/>
          <w:right w:val="nil"/>
          <w:between w:val="nil"/>
        </w:pBdr>
        <w:spacing w:before="138" w:after="240"/>
        <w:ind w:right="221"/>
        <w:rPr>
          <w:color w:val="000000"/>
          <w:sz w:val="24"/>
          <w:szCs w:val="24"/>
        </w:rPr>
      </w:pPr>
      <w:r>
        <w:rPr>
          <w:color w:val="000000"/>
          <w:sz w:val="24"/>
          <w:szCs w:val="24"/>
        </w:rPr>
        <w:t xml:space="preserve">In the United States, the federal, state, and local governments agree that creating </w:t>
      </w:r>
      <w:r>
        <w:rPr>
          <w:b/>
          <w:color w:val="000000"/>
          <w:sz w:val="24"/>
          <w:szCs w:val="24"/>
        </w:rPr>
        <w:t xml:space="preserve">public policy </w:t>
      </w:r>
      <w:r>
        <w:rPr>
          <w:color w:val="000000"/>
          <w:sz w:val="24"/>
          <w:szCs w:val="24"/>
        </w:rPr>
        <w:t>helps them fulfill their responsibilities, such as protecting the rights of individuals and promoting the well</w:t>
      </w:r>
      <w:r>
        <w:rPr>
          <w:sz w:val="24"/>
          <w:szCs w:val="24"/>
        </w:rPr>
        <w:t>-</w:t>
      </w:r>
      <w:r>
        <w:rPr>
          <w:color w:val="000000"/>
          <w:sz w:val="24"/>
          <w:szCs w:val="24"/>
        </w:rPr>
        <w:t>being of all people. Some public policies become laws passed in legislatures. Other policies can be found in rules and regulations created by the executive branches of government, which are responsible for carrying out and enforcing laws.</w:t>
      </w:r>
    </w:p>
    <w:p w14:paraId="1C53F923" w14:textId="77777777" w:rsidR="00F84243" w:rsidRDefault="00F84243" w:rsidP="00F84243">
      <w:pPr>
        <w:pBdr>
          <w:top w:val="nil"/>
          <w:left w:val="nil"/>
          <w:bottom w:val="nil"/>
          <w:right w:val="nil"/>
          <w:between w:val="nil"/>
        </w:pBdr>
        <w:spacing w:before="142" w:after="240"/>
        <w:ind w:right="221"/>
        <w:rPr>
          <w:color w:val="000000"/>
          <w:sz w:val="24"/>
          <w:szCs w:val="24"/>
        </w:rPr>
      </w:pPr>
      <w:r>
        <w:rPr>
          <w:color w:val="000000"/>
          <w:sz w:val="24"/>
          <w:szCs w:val="24"/>
        </w:rPr>
        <w:t>State and local governments are closer to the people than the federal government. Also, citizens are usually more affected in their daily lives by local public policies than they are by federal policies.</w:t>
      </w:r>
    </w:p>
    <w:p w14:paraId="5C89695D" w14:textId="77777777" w:rsidR="00F84243" w:rsidRDefault="00F84243" w:rsidP="00F84243">
      <w:pPr>
        <w:pBdr>
          <w:top w:val="nil"/>
          <w:left w:val="nil"/>
          <w:bottom w:val="nil"/>
          <w:right w:val="nil"/>
          <w:between w:val="nil"/>
        </w:pBdr>
        <w:spacing w:before="139" w:after="240" w:line="237" w:lineRule="auto"/>
        <w:rPr>
          <w:color w:val="000000"/>
          <w:sz w:val="24"/>
          <w:szCs w:val="24"/>
        </w:rPr>
      </w:pPr>
      <w:r>
        <w:rPr>
          <w:color w:val="000000"/>
          <w:sz w:val="24"/>
          <w:szCs w:val="24"/>
        </w:rPr>
        <w:t>The following are examples of the appropriate government agencies to address state or local problems:</w:t>
      </w:r>
    </w:p>
    <w:p w14:paraId="1E9BF0B9" w14:textId="77777777" w:rsidR="00F84243" w:rsidRDefault="00F84243" w:rsidP="00F84243">
      <w:pPr>
        <w:spacing w:before="142" w:after="3"/>
        <w:ind w:left="493" w:right="487"/>
        <w:jc w:val="center"/>
        <w:rPr>
          <w:b/>
          <w:sz w:val="24"/>
          <w:szCs w:val="24"/>
        </w:rPr>
      </w:pPr>
      <w:r>
        <w:rPr>
          <w:b/>
          <w:sz w:val="24"/>
          <w:szCs w:val="24"/>
        </w:rPr>
        <w:t>Florida Government</w:t>
      </w:r>
    </w:p>
    <w:p w14:paraId="247C0858" w14:textId="77777777" w:rsidR="00F84243" w:rsidRDefault="00F84243" w:rsidP="00F84243">
      <w:pPr>
        <w:spacing w:before="142" w:after="3"/>
        <w:ind w:left="493" w:right="487"/>
        <w:jc w:val="center"/>
        <w:rPr>
          <w:b/>
          <w:sz w:val="24"/>
          <w:szCs w:val="24"/>
        </w:rPr>
      </w:pPr>
    </w:p>
    <w:tbl>
      <w:tblPr>
        <w:tblW w:w="10214"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8"/>
        <w:gridCol w:w="4277"/>
        <w:gridCol w:w="2669"/>
      </w:tblGrid>
      <w:tr w:rsidR="00F84243" w14:paraId="383C0DA8" w14:textId="77777777" w:rsidTr="00DE55E3">
        <w:trPr>
          <w:trHeight w:val="278"/>
        </w:trPr>
        <w:tc>
          <w:tcPr>
            <w:tcW w:w="3269" w:type="dxa"/>
          </w:tcPr>
          <w:p w14:paraId="5F6EBE2D" w14:textId="77777777" w:rsidR="00F84243" w:rsidRDefault="00F84243" w:rsidP="00F84243">
            <w:pPr>
              <w:pBdr>
                <w:top w:val="nil"/>
                <w:left w:val="nil"/>
                <w:bottom w:val="nil"/>
                <w:right w:val="nil"/>
                <w:between w:val="nil"/>
              </w:pBdr>
              <w:spacing w:line="258" w:lineRule="auto"/>
              <w:ind w:left="110"/>
              <w:jc w:val="center"/>
              <w:rPr>
                <w:b/>
                <w:color w:val="000000"/>
                <w:sz w:val="24"/>
                <w:szCs w:val="24"/>
              </w:rPr>
            </w:pPr>
            <w:r>
              <w:rPr>
                <w:b/>
                <w:color w:val="000000"/>
                <w:sz w:val="24"/>
                <w:szCs w:val="24"/>
              </w:rPr>
              <w:t>Problem</w:t>
            </w:r>
          </w:p>
        </w:tc>
        <w:tc>
          <w:tcPr>
            <w:tcW w:w="4277" w:type="dxa"/>
          </w:tcPr>
          <w:p w14:paraId="36829D70" w14:textId="77777777" w:rsidR="00F84243" w:rsidRDefault="00F84243" w:rsidP="00F84243">
            <w:pPr>
              <w:pBdr>
                <w:top w:val="nil"/>
                <w:left w:val="nil"/>
                <w:bottom w:val="nil"/>
                <w:right w:val="nil"/>
                <w:between w:val="nil"/>
              </w:pBdr>
              <w:spacing w:line="258" w:lineRule="auto"/>
              <w:ind w:left="110"/>
              <w:jc w:val="center"/>
              <w:rPr>
                <w:b/>
                <w:color w:val="000000"/>
                <w:sz w:val="24"/>
                <w:szCs w:val="24"/>
              </w:rPr>
            </w:pPr>
            <w:r>
              <w:rPr>
                <w:b/>
                <w:color w:val="000000"/>
                <w:sz w:val="24"/>
                <w:szCs w:val="24"/>
              </w:rPr>
              <w:t>Citizen Policy Request</w:t>
            </w:r>
          </w:p>
        </w:tc>
        <w:tc>
          <w:tcPr>
            <w:tcW w:w="2669" w:type="dxa"/>
          </w:tcPr>
          <w:p w14:paraId="4BDEAA67" w14:textId="77777777" w:rsidR="00F84243" w:rsidRDefault="00F84243" w:rsidP="00F84243">
            <w:pPr>
              <w:pBdr>
                <w:top w:val="nil"/>
                <w:left w:val="nil"/>
                <w:bottom w:val="nil"/>
                <w:right w:val="nil"/>
                <w:between w:val="nil"/>
              </w:pBdr>
              <w:spacing w:line="258" w:lineRule="auto"/>
              <w:ind w:left="104"/>
              <w:jc w:val="center"/>
              <w:rPr>
                <w:b/>
                <w:color w:val="000000"/>
                <w:sz w:val="24"/>
                <w:szCs w:val="24"/>
              </w:rPr>
            </w:pPr>
            <w:r>
              <w:rPr>
                <w:b/>
                <w:color w:val="000000"/>
                <w:sz w:val="24"/>
                <w:szCs w:val="24"/>
              </w:rPr>
              <w:t>Responsible Agency</w:t>
            </w:r>
          </w:p>
        </w:tc>
      </w:tr>
      <w:tr w:rsidR="00F84243" w14:paraId="3F3ED942" w14:textId="77777777" w:rsidTr="00DE55E3">
        <w:trPr>
          <w:trHeight w:val="1583"/>
        </w:trPr>
        <w:tc>
          <w:tcPr>
            <w:tcW w:w="3269" w:type="dxa"/>
          </w:tcPr>
          <w:p w14:paraId="72E4B082" w14:textId="77777777" w:rsidR="00F84243" w:rsidRDefault="00F84243" w:rsidP="00DE55E3">
            <w:pPr>
              <w:pBdr>
                <w:top w:val="nil"/>
                <w:left w:val="nil"/>
                <w:bottom w:val="nil"/>
                <w:right w:val="nil"/>
                <w:between w:val="nil"/>
              </w:pBdr>
              <w:spacing w:line="264" w:lineRule="auto"/>
              <w:ind w:left="110" w:right="234"/>
              <w:rPr>
                <w:color w:val="000000"/>
              </w:rPr>
            </w:pPr>
            <w:r>
              <w:rPr>
                <w:color w:val="000000"/>
              </w:rPr>
              <w:t xml:space="preserve">A voter tries to vote in an election after the election </w:t>
            </w:r>
            <w:r>
              <w:rPr>
                <w:b/>
                <w:color w:val="000000"/>
              </w:rPr>
              <w:t xml:space="preserve">polling places </w:t>
            </w:r>
            <w:r>
              <w:rPr>
                <w:color w:val="000000"/>
              </w:rPr>
              <w:t>have closed. The polls close at 7pm</w:t>
            </w:r>
            <w:r>
              <w:t xml:space="preserve">, but </w:t>
            </w:r>
            <w:r>
              <w:rPr>
                <w:color w:val="000000"/>
              </w:rPr>
              <w:t>the voter arrived at the poll two hours late.</w:t>
            </w:r>
          </w:p>
        </w:tc>
        <w:tc>
          <w:tcPr>
            <w:tcW w:w="4277" w:type="dxa"/>
          </w:tcPr>
          <w:p w14:paraId="4A545A32" w14:textId="77777777" w:rsidR="00F84243" w:rsidRDefault="00F84243" w:rsidP="00DE55E3">
            <w:pPr>
              <w:pBdr>
                <w:top w:val="nil"/>
                <w:left w:val="nil"/>
                <w:bottom w:val="nil"/>
                <w:right w:val="nil"/>
                <w:between w:val="nil"/>
              </w:pBdr>
              <w:spacing w:before="9" w:line="249" w:lineRule="auto"/>
              <w:ind w:left="110"/>
              <w:rPr>
                <w:color w:val="000000"/>
              </w:rPr>
            </w:pPr>
            <w:r>
              <w:rPr>
                <w:color w:val="000000"/>
              </w:rPr>
              <w:t>The voter writes to the state legislature asking that Election Day polling be extended by two hours on Election Day.</w:t>
            </w:r>
          </w:p>
        </w:tc>
        <w:tc>
          <w:tcPr>
            <w:tcW w:w="2669" w:type="dxa"/>
          </w:tcPr>
          <w:p w14:paraId="21150A74" w14:textId="77777777" w:rsidR="00F84243" w:rsidRDefault="00F84243" w:rsidP="00DE55E3">
            <w:pPr>
              <w:pBdr>
                <w:top w:val="nil"/>
                <w:left w:val="nil"/>
                <w:bottom w:val="nil"/>
                <w:right w:val="nil"/>
                <w:between w:val="nil"/>
              </w:pBdr>
              <w:spacing w:before="9" w:line="249" w:lineRule="auto"/>
              <w:ind w:left="104" w:right="288"/>
              <w:rPr>
                <w:color w:val="000000"/>
              </w:rPr>
            </w:pPr>
            <w:r>
              <w:rPr>
                <w:color w:val="000000"/>
              </w:rPr>
              <w:t>Florida Department of State Division of Elections</w:t>
            </w:r>
          </w:p>
        </w:tc>
      </w:tr>
      <w:tr w:rsidR="00F84243" w14:paraId="60035345" w14:textId="77777777" w:rsidTr="00DE55E3">
        <w:trPr>
          <w:trHeight w:val="1060"/>
        </w:trPr>
        <w:tc>
          <w:tcPr>
            <w:tcW w:w="3269" w:type="dxa"/>
          </w:tcPr>
          <w:p w14:paraId="6921A000" w14:textId="77777777" w:rsidR="00F84243" w:rsidRDefault="00F84243" w:rsidP="00DE55E3">
            <w:pPr>
              <w:pBdr>
                <w:top w:val="nil"/>
                <w:left w:val="nil"/>
                <w:bottom w:val="nil"/>
                <w:right w:val="nil"/>
                <w:between w:val="nil"/>
              </w:pBdr>
              <w:spacing w:before="9" w:line="249" w:lineRule="auto"/>
              <w:ind w:left="110" w:right="13"/>
              <w:rPr>
                <w:color w:val="000000"/>
              </w:rPr>
            </w:pPr>
            <w:r>
              <w:rPr>
                <w:color w:val="000000"/>
              </w:rPr>
              <w:t>Two boats run into each other on the St. Johns River.</w:t>
            </w:r>
          </w:p>
        </w:tc>
        <w:tc>
          <w:tcPr>
            <w:tcW w:w="4277" w:type="dxa"/>
          </w:tcPr>
          <w:p w14:paraId="4A0416D6" w14:textId="77777777" w:rsidR="00F84243" w:rsidRDefault="00F84243" w:rsidP="00DE55E3">
            <w:pPr>
              <w:pBdr>
                <w:top w:val="nil"/>
                <w:left w:val="nil"/>
                <w:bottom w:val="nil"/>
                <w:right w:val="nil"/>
                <w:between w:val="nil"/>
              </w:pBdr>
              <w:spacing w:before="9" w:line="249" w:lineRule="auto"/>
              <w:ind w:left="110"/>
              <w:rPr>
                <w:color w:val="000000"/>
              </w:rPr>
            </w:pPr>
            <w:r>
              <w:rPr>
                <w:color w:val="000000"/>
              </w:rPr>
              <w:t xml:space="preserve">The sister of one of the boat operators writes to the state legislature </w:t>
            </w:r>
            <w:proofErr w:type="gramStart"/>
            <w:r>
              <w:rPr>
                <w:color w:val="000000"/>
              </w:rPr>
              <w:t>asking</w:t>
            </w:r>
            <w:proofErr w:type="gramEnd"/>
          </w:p>
          <w:p w14:paraId="19ECECBB" w14:textId="77777777" w:rsidR="00F84243" w:rsidRDefault="00F84243" w:rsidP="00DE55E3">
            <w:pPr>
              <w:pBdr>
                <w:top w:val="nil"/>
                <w:left w:val="nil"/>
                <w:bottom w:val="nil"/>
                <w:right w:val="nil"/>
                <w:between w:val="nil"/>
              </w:pBdr>
              <w:spacing w:line="264" w:lineRule="auto"/>
              <w:ind w:left="110" w:right="203"/>
              <w:rPr>
                <w:color w:val="000000"/>
              </w:rPr>
            </w:pPr>
            <w:r>
              <w:rPr>
                <w:color w:val="000000"/>
              </w:rPr>
              <w:t>that boaters be required to take a class on boat safety.</w:t>
            </w:r>
          </w:p>
        </w:tc>
        <w:tc>
          <w:tcPr>
            <w:tcW w:w="2669" w:type="dxa"/>
          </w:tcPr>
          <w:p w14:paraId="3142855F" w14:textId="77777777" w:rsidR="00F84243" w:rsidRDefault="00F84243" w:rsidP="00DE55E3">
            <w:pPr>
              <w:pBdr>
                <w:top w:val="nil"/>
                <w:left w:val="nil"/>
                <w:bottom w:val="nil"/>
                <w:right w:val="nil"/>
                <w:between w:val="nil"/>
              </w:pBdr>
              <w:spacing w:before="9" w:line="252" w:lineRule="auto"/>
              <w:ind w:left="104" w:right="288"/>
              <w:rPr>
                <w:color w:val="000000"/>
              </w:rPr>
            </w:pPr>
            <w:r>
              <w:rPr>
                <w:color w:val="000000"/>
              </w:rPr>
              <w:t>Florida Fish and Wildlife Conservation Commission</w:t>
            </w:r>
          </w:p>
        </w:tc>
      </w:tr>
      <w:tr w:rsidR="00F84243" w14:paraId="79924E27" w14:textId="77777777" w:rsidTr="00DE55E3">
        <w:trPr>
          <w:trHeight w:val="1316"/>
        </w:trPr>
        <w:tc>
          <w:tcPr>
            <w:tcW w:w="3269" w:type="dxa"/>
          </w:tcPr>
          <w:p w14:paraId="7A9E5C06" w14:textId="77777777" w:rsidR="00F84243" w:rsidRDefault="00F84243" w:rsidP="00DE55E3">
            <w:pPr>
              <w:pBdr>
                <w:top w:val="nil"/>
                <w:left w:val="nil"/>
                <w:bottom w:val="nil"/>
                <w:right w:val="nil"/>
                <w:between w:val="nil"/>
              </w:pBdr>
              <w:spacing w:before="6" w:line="249" w:lineRule="auto"/>
              <w:ind w:left="110" w:right="234"/>
              <w:rPr>
                <w:color w:val="000000"/>
              </w:rPr>
            </w:pPr>
            <w:r>
              <w:rPr>
                <w:color w:val="000000"/>
              </w:rPr>
              <w:t>An orange grower is concerned that citrus sales are dropping every year.</w:t>
            </w:r>
          </w:p>
        </w:tc>
        <w:tc>
          <w:tcPr>
            <w:tcW w:w="4277" w:type="dxa"/>
          </w:tcPr>
          <w:p w14:paraId="283D49D8" w14:textId="77777777" w:rsidR="00F84243" w:rsidRDefault="00F84243" w:rsidP="00DE55E3">
            <w:pPr>
              <w:pBdr>
                <w:top w:val="nil"/>
                <w:left w:val="nil"/>
                <w:bottom w:val="nil"/>
                <w:right w:val="nil"/>
                <w:between w:val="nil"/>
              </w:pBdr>
              <w:spacing w:line="264" w:lineRule="auto"/>
              <w:ind w:left="110" w:right="203"/>
              <w:rPr>
                <w:color w:val="000000"/>
              </w:rPr>
            </w:pPr>
            <w:r>
              <w:rPr>
                <w:color w:val="000000"/>
              </w:rPr>
              <w:t>The orange grower goes to a public meeting of the Florida Citrus Commission to ask that it fund a public information campaign about the health benefits of orange juice.</w:t>
            </w:r>
          </w:p>
        </w:tc>
        <w:tc>
          <w:tcPr>
            <w:tcW w:w="2669" w:type="dxa"/>
          </w:tcPr>
          <w:p w14:paraId="52469A17" w14:textId="77777777" w:rsidR="00F84243" w:rsidRDefault="00F84243" w:rsidP="00DE55E3">
            <w:pPr>
              <w:pBdr>
                <w:top w:val="nil"/>
                <w:left w:val="nil"/>
                <w:bottom w:val="nil"/>
                <w:right w:val="nil"/>
                <w:between w:val="nil"/>
              </w:pBdr>
              <w:spacing w:before="6" w:line="249" w:lineRule="auto"/>
              <w:ind w:left="104" w:right="288"/>
              <w:rPr>
                <w:color w:val="000000"/>
              </w:rPr>
            </w:pPr>
            <w:r>
              <w:rPr>
                <w:color w:val="000000"/>
              </w:rPr>
              <w:t>Florida Citrus Commission</w:t>
            </w:r>
          </w:p>
        </w:tc>
      </w:tr>
    </w:tbl>
    <w:p w14:paraId="7CCD1A49" w14:textId="77777777" w:rsidR="00F84243" w:rsidRDefault="00F84243" w:rsidP="00F84243">
      <w:pPr>
        <w:spacing w:line="249" w:lineRule="auto"/>
        <w:sectPr w:rsidR="00F84243">
          <w:footerReference w:type="default" r:id="rId9"/>
          <w:pgSz w:w="12240" w:h="15840"/>
          <w:pgMar w:top="720" w:right="700" w:bottom="820" w:left="700" w:header="0" w:footer="639" w:gutter="0"/>
          <w:pgNumType w:start="1"/>
          <w:cols w:space="720"/>
        </w:sectPr>
      </w:pPr>
    </w:p>
    <w:p w14:paraId="637666EA" w14:textId="77777777" w:rsidR="00F84243" w:rsidRDefault="00F84243" w:rsidP="00F84243">
      <w:pPr>
        <w:spacing w:before="63" w:after="7"/>
        <w:ind w:left="492" w:right="487"/>
        <w:jc w:val="center"/>
        <w:rPr>
          <w:b/>
          <w:sz w:val="24"/>
          <w:szCs w:val="24"/>
        </w:rPr>
      </w:pPr>
      <w:r>
        <w:rPr>
          <w:b/>
          <w:sz w:val="24"/>
          <w:szCs w:val="24"/>
        </w:rPr>
        <w:lastRenderedPageBreak/>
        <w:t>Local Government</w:t>
      </w:r>
    </w:p>
    <w:p w14:paraId="7B64BBDE" w14:textId="77777777" w:rsidR="00F84243" w:rsidRDefault="00F84243" w:rsidP="00F84243">
      <w:pPr>
        <w:spacing w:before="63" w:after="7"/>
        <w:ind w:left="492" w:right="487"/>
        <w:jc w:val="center"/>
        <w:rPr>
          <w:b/>
          <w:sz w:val="24"/>
          <w:szCs w:val="24"/>
        </w:rPr>
      </w:pPr>
    </w:p>
    <w:tbl>
      <w:tblPr>
        <w:tblW w:w="10213"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4305"/>
        <w:gridCol w:w="2726"/>
      </w:tblGrid>
      <w:tr w:rsidR="00F84243" w14:paraId="77CEC399" w14:textId="77777777" w:rsidTr="00DE55E3">
        <w:trPr>
          <w:trHeight w:val="273"/>
        </w:trPr>
        <w:tc>
          <w:tcPr>
            <w:tcW w:w="3182" w:type="dxa"/>
          </w:tcPr>
          <w:p w14:paraId="50571DB6" w14:textId="77777777" w:rsidR="00F84243" w:rsidRDefault="00F84243" w:rsidP="00F84243">
            <w:pPr>
              <w:pBdr>
                <w:top w:val="nil"/>
                <w:left w:val="nil"/>
                <w:bottom w:val="nil"/>
                <w:right w:val="nil"/>
                <w:between w:val="nil"/>
              </w:pBdr>
              <w:spacing w:line="253" w:lineRule="auto"/>
              <w:ind w:left="110"/>
              <w:jc w:val="center"/>
              <w:rPr>
                <w:b/>
                <w:color w:val="000000"/>
                <w:sz w:val="24"/>
                <w:szCs w:val="24"/>
              </w:rPr>
            </w:pPr>
            <w:r>
              <w:rPr>
                <w:b/>
                <w:color w:val="000000"/>
                <w:sz w:val="24"/>
                <w:szCs w:val="24"/>
              </w:rPr>
              <w:t>Problem</w:t>
            </w:r>
          </w:p>
        </w:tc>
        <w:tc>
          <w:tcPr>
            <w:tcW w:w="4305" w:type="dxa"/>
          </w:tcPr>
          <w:p w14:paraId="391BAEE0" w14:textId="77777777" w:rsidR="00F84243" w:rsidRDefault="00F84243" w:rsidP="00F84243">
            <w:pPr>
              <w:pBdr>
                <w:top w:val="nil"/>
                <w:left w:val="nil"/>
                <w:bottom w:val="nil"/>
                <w:right w:val="nil"/>
                <w:between w:val="nil"/>
              </w:pBdr>
              <w:spacing w:line="253" w:lineRule="auto"/>
              <w:ind w:left="105"/>
              <w:jc w:val="center"/>
              <w:rPr>
                <w:b/>
                <w:color w:val="000000"/>
                <w:sz w:val="24"/>
                <w:szCs w:val="24"/>
              </w:rPr>
            </w:pPr>
            <w:r>
              <w:rPr>
                <w:b/>
                <w:color w:val="000000"/>
                <w:sz w:val="24"/>
                <w:szCs w:val="24"/>
              </w:rPr>
              <w:t>Citizen Policy Request</w:t>
            </w:r>
          </w:p>
        </w:tc>
        <w:tc>
          <w:tcPr>
            <w:tcW w:w="2726" w:type="dxa"/>
          </w:tcPr>
          <w:p w14:paraId="7610A675" w14:textId="77777777" w:rsidR="00F84243" w:rsidRDefault="00F84243" w:rsidP="00F84243">
            <w:pPr>
              <w:pBdr>
                <w:top w:val="nil"/>
                <w:left w:val="nil"/>
                <w:bottom w:val="nil"/>
                <w:right w:val="nil"/>
                <w:between w:val="nil"/>
              </w:pBdr>
              <w:spacing w:line="253" w:lineRule="auto"/>
              <w:ind w:left="111"/>
              <w:jc w:val="center"/>
              <w:rPr>
                <w:b/>
                <w:color w:val="000000"/>
                <w:sz w:val="24"/>
                <w:szCs w:val="24"/>
              </w:rPr>
            </w:pPr>
            <w:r>
              <w:rPr>
                <w:b/>
                <w:color w:val="000000"/>
                <w:sz w:val="24"/>
                <w:szCs w:val="24"/>
              </w:rPr>
              <w:t>Responsible Agency</w:t>
            </w:r>
          </w:p>
        </w:tc>
      </w:tr>
      <w:tr w:rsidR="00F84243" w14:paraId="25C44E44" w14:textId="77777777" w:rsidTr="00DE55E3">
        <w:trPr>
          <w:trHeight w:val="1060"/>
        </w:trPr>
        <w:tc>
          <w:tcPr>
            <w:tcW w:w="3182" w:type="dxa"/>
          </w:tcPr>
          <w:p w14:paraId="5232B067" w14:textId="77777777" w:rsidR="00F84243" w:rsidRDefault="00F84243" w:rsidP="00DE55E3">
            <w:pPr>
              <w:pBdr>
                <w:top w:val="nil"/>
                <w:left w:val="nil"/>
                <w:bottom w:val="nil"/>
                <w:right w:val="nil"/>
                <w:between w:val="nil"/>
              </w:pBdr>
              <w:spacing w:before="9" w:line="249" w:lineRule="auto"/>
              <w:ind w:left="110" w:right="237"/>
              <w:rPr>
                <w:color w:val="000000"/>
              </w:rPr>
            </w:pPr>
            <w:r>
              <w:rPr>
                <w:color w:val="000000"/>
              </w:rPr>
              <w:t>A homeowner is concerned that the neighbor’s dog is barking at night.</w:t>
            </w:r>
          </w:p>
        </w:tc>
        <w:tc>
          <w:tcPr>
            <w:tcW w:w="4305" w:type="dxa"/>
          </w:tcPr>
          <w:p w14:paraId="7DA647F1" w14:textId="77777777" w:rsidR="00F84243" w:rsidRDefault="00F84243" w:rsidP="00DE55E3">
            <w:pPr>
              <w:pBdr>
                <w:top w:val="nil"/>
                <w:left w:val="nil"/>
                <w:bottom w:val="nil"/>
                <w:right w:val="nil"/>
                <w:between w:val="nil"/>
              </w:pBdr>
              <w:spacing w:line="264" w:lineRule="auto"/>
              <w:ind w:left="105"/>
              <w:rPr>
                <w:color w:val="000000"/>
              </w:rPr>
            </w:pPr>
            <w:r>
              <w:rPr>
                <w:color w:val="000000"/>
              </w:rPr>
              <w:t>The homeowner writes to the county commission asking that the commission pass an ordinance against dogs barking between 7pm and 7am.</w:t>
            </w:r>
          </w:p>
        </w:tc>
        <w:tc>
          <w:tcPr>
            <w:tcW w:w="2726" w:type="dxa"/>
          </w:tcPr>
          <w:p w14:paraId="6F22D14C" w14:textId="77777777" w:rsidR="00F84243" w:rsidRDefault="00F84243" w:rsidP="00DE55E3">
            <w:pPr>
              <w:pBdr>
                <w:top w:val="nil"/>
                <w:left w:val="nil"/>
                <w:bottom w:val="nil"/>
                <w:right w:val="nil"/>
                <w:between w:val="nil"/>
              </w:pBdr>
              <w:spacing w:before="9" w:line="249" w:lineRule="auto"/>
              <w:ind w:left="111"/>
              <w:rPr>
                <w:color w:val="000000"/>
              </w:rPr>
            </w:pPr>
            <w:r>
              <w:rPr>
                <w:color w:val="000000"/>
              </w:rPr>
              <w:t>County animal services office</w:t>
            </w:r>
          </w:p>
        </w:tc>
      </w:tr>
      <w:tr w:rsidR="00F84243" w14:paraId="160DAE2C" w14:textId="77777777" w:rsidTr="00DE55E3">
        <w:trPr>
          <w:trHeight w:val="1583"/>
        </w:trPr>
        <w:tc>
          <w:tcPr>
            <w:tcW w:w="3182" w:type="dxa"/>
          </w:tcPr>
          <w:p w14:paraId="76FB51B4" w14:textId="77777777" w:rsidR="00F84243" w:rsidRDefault="00F84243" w:rsidP="00DE55E3">
            <w:pPr>
              <w:pBdr>
                <w:top w:val="nil"/>
                <w:left w:val="nil"/>
                <w:bottom w:val="nil"/>
                <w:right w:val="nil"/>
                <w:between w:val="nil"/>
              </w:pBdr>
              <w:spacing w:line="264" w:lineRule="auto"/>
              <w:ind w:left="110" w:right="237"/>
              <w:rPr>
                <w:color w:val="000000"/>
              </w:rPr>
            </w:pPr>
            <w:r>
              <w:rPr>
                <w:color w:val="000000"/>
              </w:rPr>
              <w:t>A high school student is concerned that her fellow high school students are not doing well on the U.S. History End of Course Exam.</w:t>
            </w:r>
          </w:p>
        </w:tc>
        <w:tc>
          <w:tcPr>
            <w:tcW w:w="4305" w:type="dxa"/>
          </w:tcPr>
          <w:p w14:paraId="227A5FC7" w14:textId="77777777" w:rsidR="00F84243" w:rsidRDefault="00F84243" w:rsidP="00DE55E3">
            <w:pPr>
              <w:pBdr>
                <w:top w:val="nil"/>
                <w:left w:val="nil"/>
                <w:bottom w:val="nil"/>
                <w:right w:val="nil"/>
                <w:between w:val="nil"/>
              </w:pBdr>
              <w:spacing w:before="9" w:line="249" w:lineRule="auto"/>
              <w:ind w:left="105" w:right="203"/>
              <w:rPr>
                <w:color w:val="000000"/>
              </w:rPr>
            </w:pPr>
            <w:r>
              <w:rPr>
                <w:color w:val="000000"/>
              </w:rPr>
              <w:t>The student makes a formal request at the next local school board meeting to fund an after-school tutoring program to help students prepare for the U.S. History End of Course Exam.</w:t>
            </w:r>
          </w:p>
        </w:tc>
        <w:tc>
          <w:tcPr>
            <w:tcW w:w="2726" w:type="dxa"/>
          </w:tcPr>
          <w:p w14:paraId="4BB912A9" w14:textId="77777777" w:rsidR="00F84243" w:rsidRDefault="00F84243" w:rsidP="00DE55E3">
            <w:pPr>
              <w:pBdr>
                <w:top w:val="nil"/>
                <w:left w:val="nil"/>
                <w:bottom w:val="nil"/>
                <w:right w:val="nil"/>
                <w:between w:val="nil"/>
              </w:pBdr>
              <w:spacing w:before="9"/>
              <w:ind w:left="111"/>
              <w:rPr>
                <w:color w:val="000000"/>
              </w:rPr>
            </w:pPr>
            <w:r>
              <w:rPr>
                <w:color w:val="000000"/>
              </w:rPr>
              <w:t>Local school board</w:t>
            </w:r>
          </w:p>
        </w:tc>
      </w:tr>
      <w:tr w:rsidR="00F84243" w14:paraId="691107DF" w14:textId="77777777" w:rsidTr="00DE55E3">
        <w:trPr>
          <w:trHeight w:val="1588"/>
        </w:trPr>
        <w:tc>
          <w:tcPr>
            <w:tcW w:w="3182" w:type="dxa"/>
          </w:tcPr>
          <w:p w14:paraId="25DF7A1E" w14:textId="77777777" w:rsidR="00F84243" w:rsidRDefault="00F84243" w:rsidP="00DE55E3">
            <w:pPr>
              <w:pBdr>
                <w:top w:val="nil"/>
                <w:left w:val="nil"/>
                <w:bottom w:val="nil"/>
                <w:right w:val="nil"/>
                <w:between w:val="nil"/>
              </w:pBdr>
              <w:spacing w:before="9" w:line="252" w:lineRule="auto"/>
              <w:ind w:left="110" w:right="283"/>
              <w:rPr>
                <w:color w:val="000000"/>
              </w:rPr>
            </w:pPr>
            <w:r>
              <w:rPr>
                <w:color w:val="000000"/>
              </w:rPr>
              <w:t xml:space="preserve">Someone who lives in an apartment is concerned that mice, rats, and cockroaches are getting into the trash bins and creating a </w:t>
            </w:r>
            <w:proofErr w:type="gramStart"/>
            <w:r>
              <w:rPr>
                <w:color w:val="000000"/>
              </w:rPr>
              <w:t>health</w:t>
            </w:r>
            <w:proofErr w:type="gramEnd"/>
          </w:p>
          <w:p w14:paraId="095CAA37" w14:textId="77777777" w:rsidR="00F84243" w:rsidRDefault="00F84243" w:rsidP="00DE55E3">
            <w:pPr>
              <w:pBdr>
                <w:top w:val="nil"/>
                <w:left w:val="nil"/>
                <w:bottom w:val="nil"/>
                <w:right w:val="nil"/>
                <w:between w:val="nil"/>
              </w:pBdr>
              <w:spacing w:line="231" w:lineRule="auto"/>
              <w:ind w:left="110"/>
              <w:rPr>
                <w:color w:val="000000"/>
              </w:rPr>
            </w:pPr>
            <w:r>
              <w:rPr>
                <w:color w:val="000000"/>
              </w:rPr>
              <w:t>problem.</w:t>
            </w:r>
          </w:p>
        </w:tc>
        <w:tc>
          <w:tcPr>
            <w:tcW w:w="4305" w:type="dxa"/>
          </w:tcPr>
          <w:p w14:paraId="42FAC73D" w14:textId="77777777" w:rsidR="00F84243" w:rsidRDefault="00F84243" w:rsidP="00DE55E3">
            <w:pPr>
              <w:pBdr>
                <w:top w:val="nil"/>
                <w:left w:val="nil"/>
                <w:bottom w:val="nil"/>
                <w:right w:val="nil"/>
                <w:between w:val="nil"/>
              </w:pBdr>
              <w:spacing w:before="9" w:line="252" w:lineRule="auto"/>
              <w:ind w:left="105" w:right="203"/>
              <w:rPr>
                <w:color w:val="000000"/>
              </w:rPr>
            </w:pPr>
            <w:r>
              <w:rPr>
                <w:color w:val="000000"/>
              </w:rPr>
              <w:t>The apartment resident makes a formal request at the next city council meeting to add one more trash pickup per week at apartment complexes (groups of apartment buildings).</w:t>
            </w:r>
          </w:p>
        </w:tc>
        <w:tc>
          <w:tcPr>
            <w:tcW w:w="2726" w:type="dxa"/>
          </w:tcPr>
          <w:p w14:paraId="29BA3F09" w14:textId="77777777" w:rsidR="00F84243" w:rsidRDefault="00F84243" w:rsidP="00DE55E3">
            <w:pPr>
              <w:pBdr>
                <w:top w:val="nil"/>
                <w:left w:val="nil"/>
                <w:bottom w:val="nil"/>
                <w:right w:val="nil"/>
                <w:between w:val="nil"/>
              </w:pBdr>
              <w:spacing w:before="9" w:line="249" w:lineRule="auto"/>
              <w:ind w:left="111" w:right="93"/>
              <w:rPr>
                <w:color w:val="000000"/>
              </w:rPr>
            </w:pPr>
            <w:r>
              <w:rPr>
                <w:color w:val="000000"/>
              </w:rPr>
              <w:t>Local waste and sanitation department</w:t>
            </w:r>
          </w:p>
        </w:tc>
      </w:tr>
    </w:tbl>
    <w:p w14:paraId="4D67DA6A" w14:textId="77777777" w:rsidR="00F84243" w:rsidRDefault="00F84243" w:rsidP="00F84243">
      <w:pPr>
        <w:pBdr>
          <w:top w:val="nil"/>
          <w:left w:val="nil"/>
          <w:bottom w:val="nil"/>
          <w:right w:val="nil"/>
          <w:between w:val="nil"/>
        </w:pBdr>
        <w:rPr>
          <w:b/>
          <w:color w:val="000000"/>
          <w:sz w:val="20"/>
          <w:szCs w:val="20"/>
        </w:rPr>
      </w:pPr>
    </w:p>
    <w:p w14:paraId="2432FDA2" w14:textId="77777777" w:rsidR="00F84243" w:rsidRDefault="00F84243" w:rsidP="00F84243">
      <w:pPr>
        <w:pBdr>
          <w:top w:val="nil"/>
          <w:left w:val="nil"/>
          <w:bottom w:val="nil"/>
          <w:right w:val="nil"/>
          <w:between w:val="nil"/>
        </w:pBdr>
        <w:rPr>
          <w:b/>
          <w:color w:val="000000"/>
          <w:sz w:val="20"/>
          <w:szCs w:val="20"/>
        </w:rPr>
      </w:pPr>
    </w:p>
    <w:p w14:paraId="5339039F" w14:textId="77777777" w:rsidR="00F84243" w:rsidRDefault="00F84243" w:rsidP="00F84243">
      <w:pPr>
        <w:pBdr>
          <w:top w:val="nil"/>
          <w:left w:val="nil"/>
          <w:bottom w:val="nil"/>
          <w:right w:val="nil"/>
          <w:between w:val="nil"/>
        </w:pBdr>
        <w:rPr>
          <w:b/>
          <w:color w:val="000000"/>
          <w:sz w:val="20"/>
          <w:szCs w:val="20"/>
        </w:rPr>
      </w:pPr>
    </w:p>
    <w:p w14:paraId="4D4CC773" w14:textId="77777777" w:rsidR="00F84243" w:rsidRDefault="00F84243" w:rsidP="00F84243">
      <w:pPr>
        <w:pBdr>
          <w:top w:val="nil"/>
          <w:left w:val="nil"/>
          <w:bottom w:val="nil"/>
          <w:right w:val="nil"/>
          <w:between w:val="nil"/>
        </w:pBdr>
        <w:rPr>
          <w:b/>
          <w:color w:val="000000"/>
          <w:sz w:val="20"/>
          <w:szCs w:val="20"/>
        </w:rPr>
      </w:pPr>
    </w:p>
    <w:p w14:paraId="158C54B5" w14:textId="77777777" w:rsidR="00F84243" w:rsidRDefault="00F84243" w:rsidP="00F84243">
      <w:pPr>
        <w:pBdr>
          <w:top w:val="nil"/>
          <w:left w:val="nil"/>
          <w:bottom w:val="nil"/>
          <w:right w:val="nil"/>
          <w:between w:val="nil"/>
        </w:pBdr>
        <w:rPr>
          <w:b/>
          <w:color w:val="000000"/>
          <w:sz w:val="20"/>
          <w:szCs w:val="20"/>
        </w:rPr>
      </w:pPr>
    </w:p>
    <w:p w14:paraId="439A53A2" w14:textId="77777777" w:rsidR="00F84243" w:rsidRDefault="00F84243" w:rsidP="00F84243">
      <w:pPr>
        <w:pBdr>
          <w:top w:val="nil"/>
          <w:left w:val="nil"/>
          <w:bottom w:val="nil"/>
          <w:right w:val="nil"/>
          <w:between w:val="nil"/>
        </w:pBdr>
        <w:rPr>
          <w:b/>
          <w:color w:val="000000"/>
          <w:sz w:val="20"/>
          <w:szCs w:val="20"/>
        </w:rPr>
      </w:pPr>
    </w:p>
    <w:p w14:paraId="12874A51" w14:textId="77777777" w:rsidR="00F84243" w:rsidRDefault="00F84243" w:rsidP="00F84243">
      <w:pPr>
        <w:pBdr>
          <w:top w:val="nil"/>
          <w:left w:val="nil"/>
          <w:bottom w:val="nil"/>
          <w:right w:val="nil"/>
          <w:between w:val="nil"/>
        </w:pBdr>
        <w:rPr>
          <w:b/>
          <w:color w:val="000000"/>
          <w:sz w:val="20"/>
          <w:szCs w:val="20"/>
        </w:rPr>
      </w:pPr>
    </w:p>
    <w:p w14:paraId="6B3ABE72" w14:textId="77777777" w:rsidR="00F84243" w:rsidRDefault="00F84243" w:rsidP="00F84243">
      <w:pPr>
        <w:pBdr>
          <w:top w:val="nil"/>
          <w:left w:val="nil"/>
          <w:bottom w:val="nil"/>
          <w:right w:val="nil"/>
          <w:between w:val="nil"/>
        </w:pBdr>
        <w:rPr>
          <w:b/>
          <w:color w:val="000000"/>
          <w:sz w:val="20"/>
          <w:szCs w:val="20"/>
        </w:rPr>
      </w:pPr>
    </w:p>
    <w:p w14:paraId="47A8FE05" w14:textId="77777777" w:rsidR="00F84243" w:rsidRDefault="00F84243" w:rsidP="00F84243">
      <w:pPr>
        <w:pBdr>
          <w:top w:val="nil"/>
          <w:left w:val="nil"/>
          <w:bottom w:val="nil"/>
          <w:right w:val="nil"/>
          <w:between w:val="nil"/>
        </w:pBdr>
        <w:rPr>
          <w:b/>
          <w:color w:val="000000"/>
          <w:sz w:val="20"/>
          <w:szCs w:val="20"/>
        </w:rPr>
      </w:pPr>
    </w:p>
    <w:p w14:paraId="3925E128" w14:textId="77777777" w:rsidR="00F84243" w:rsidRDefault="00F84243" w:rsidP="00F84243">
      <w:pPr>
        <w:pBdr>
          <w:top w:val="nil"/>
          <w:left w:val="nil"/>
          <w:bottom w:val="nil"/>
          <w:right w:val="nil"/>
          <w:between w:val="nil"/>
        </w:pBdr>
        <w:rPr>
          <w:b/>
          <w:color w:val="000000"/>
          <w:sz w:val="20"/>
          <w:szCs w:val="20"/>
        </w:rPr>
      </w:pPr>
    </w:p>
    <w:p w14:paraId="7D3B7F1D" w14:textId="77777777" w:rsidR="00F84243" w:rsidRDefault="00F84243" w:rsidP="00F84243">
      <w:pPr>
        <w:pBdr>
          <w:top w:val="nil"/>
          <w:left w:val="nil"/>
          <w:bottom w:val="nil"/>
          <w:right w:val="nil"/>
          <w:between w:val="nil"/>
        </w:pBdr>
        <w:rPr>
          <w:b/>
          <w:color w:val="000000"/>
          <w:sz w:val="20"/>
          <w:szCs w:val="20"/>
        </w:rPr>
      </w:pPr>
    </w:p>
    <w:p w14:paraId="6E887597" w14:textId="77777777" w:rsidR="00F84243" w:rsidRDefault="00F84243" w:rsidP="00F84243">
      <w:pPr>
        <w:pBdr>
          <w:top w:val="nil"/>
          <w:left w:val="nil"/>
          <w:bottom w:val="nil"/>
          <w:right w:val="nil"/>
          <w:between w:val="nil"/>
        </w:pBdr>
        <w:rPr>
          <w:b/>
          <w:color w:val="000000"/>
          <w:sz w:val="20"/>
          <w:szCs w:val="20"/>
        </w:rPr>
      </w:pPr>
    </w:p>
    <w:p w14:paraId="04141E04" w14:textId="77777777" w:rsidR="00F84243" w:rsidRDefault="00F84243" w:rsidP="00F84243">
      <w:pPr>
        <w:pBdr>
          <w:top w:val="nil"/>
          <w:left w:val="nil"/>
          <w:bottom w:val="nil"/>
          <w:right w:val="nil"/>
          <w:between w:val="nil"/>
        </w:pBdr>
        <w:rPr>
          <w:b/>
          <w:color w:val="000000"/>
          <w:sz w:val="20"/>
          <w:szCs w:val="20"/>
        </w:rPr>
      </w:pPr>
    </w:p>
    <w:p w14:paraId="12D0322F" w14:textId="77777777" w:rsidR="00F84243" w:rsidRDefault="00F84243" w:rsidP="00F84243">
      <w:pPr>
        <w:pBdr>
          <w:top w:val="nil"/>
          <w:left w:val="nil"/>
          <w:bottom w:val="nil"/>
          <w:right w:val="nil"/>
          <w:between w:val="nil"/>
        </w:pBdr>
        <w:rPr>
          <w:b/>
          <w:color w:val="000000"/>
          <w:sz w:val="20"/>
          <w:szCs w:val="20"/>
        </w:rPr>
      </w:pPr>
    </w:p>
    <w:p w14:paraId="5821E76D" w14:textId="77777777" w:rsidR="00F84243" w:rsidRDefault="00F84243" w:rsidP="00F84243">
      <w:pPr>
        <w:pBdr>
          <w:top w:val="nil"/>
          <w:left w:val="nil"/>
          <w:bottom w:val="nil"/>
          <w:right w:val="nil"/>
          <w:between w:val="nil"/>
        </w:pBdr>
        <w:rPr>
          <w:b/>
          <w:color w:val="000000"/>
          <w:sz w:val="20"/>
          <w:szCs w:val="20"/>
        </w:rPr>
      </w:pPr>
    </w:p>
    <w:p w14:paraId="27B81CD6" w14:textId="77777777" w:rsidR="00F84243" w:rsidRDefault="00F84243" w:rsidP="00F84243">
      <w:pPr>
        <w:pBdr>
          <w:top w:val="nil"/>
          <w:left w:val="nil"/>
          <w:bottom w:val="nil"/>
          <w:right w:val="nil"/>
          <w:between w:val="nil"/>
        </w:pBdr>
        <w:rPr>
          <w:b/>
          <w:color w:val="000000"/>
          <w:sz w:val="20"/>
          <w:szCs w:val="20"/>
        </w:rPr>
      </w:pPr>
    </w:p>
    <w:p w14:paraId="5D370838" w14:textId="77777777" w:rsidR="00F84243" w:rsidRDefault="00F84243" w:rsidP="00F84243">
      <w:pPr>
        <w:pBdr>
          <w:top w:val="nil"/>
          <w:left w:val="nil"/>
          <w:bottom w:val="nil"/>
          <w:right w:val="nil"/>
          <w:between w:val="nil"/>
        </w:pBdr>
        <w:rPr>
          <w:b/>
          <w:color w:val="000000"/>
          <w:sz w:val="20"/>
          <w:szCs w:val="20"/>
        </w:rPr>
      </w:pPr>
    </w:p>
    <w:p w14:paraId="23433B51" w14:textId="77777777" w:rsidR="00F84243" w:rsidRDefault="00F84243" w:rsidP="00F84243">
      <w:pPr>
        <w:pBdr>
          <w:top w:val="nil"/>
          <w:left w:val="nil"/>
          <w:bottom w:val="nil"/>
          <w:right w:val="nil"/>
          <w:between w:val="nil"/>
        </w:pBdr>
        <w:rPr>
          <w:b/>
          <w:color w:val="000000"/>
          <w:sz w:val="20"/>
          <w:szCs w:val="20"/>
        </w:rPr>
      </w:pPr>
    </w:p>
    <w:p w14:paraId="65474646" w14:textId="77777777" w:rsidR="00F84243" w:rsidRDefault="00F84243" w:rsidP="00F84243">
      <w:pPr>
        <w:pBdr>
          <w:top w:val="nil"/>
          <w:left w:val="nil"/>
          <w:bottom w:val="nil"/>
          <w:right w:val="nil"/>
          <w:between w:val="nil"/>
        </w:pBdr>
        <w:rPr>
          <w:b/>
          <w:color w:val="000000"/>
          <w:sz w:val="20"/>
          <w:szCs w:val="20"/>
        </w:rPr>
      </w:pPr>
    </w:p>
    <w:p w14:paraId="7A5FDFF1" w14:textId="77777777" w:rsidR="00F84243" w:rsidRDefault="00F84243" w:rsidP="00F84243">
      <w:pPr>
        <w:pBdr>
          <w:top w:val="nil"/>
          <w:left w:val="nil"/>
          <w:bottom w:val="nil"/>
          <w:right w:val="nil"/>
          <w:between w:val="nil"/>
        </w:pBdr>
        <w:rPr>
          <w:b/>
          <w:color w:val="000000"/>
          <w:sz w:val="20"/>
          <w:szCs w:val="20"/>
        </w:rPr>
      </w:pPr>
    </w:p>
    <w:p w14:paraId="4B1F0BB3" w14:textId="77777777" w:rsidR="00F84243" w:rsidRDefault="00F84243" w:rsidP="00F84243">
      <w:pPr>
        <w:pBdr>
          <w:top w:val="nil"/>
          <w:left w:val="nil"/>
          <w:bottom w:val="nil"/>
          <w:right w:val="nil"/>
          <w:between w:val="nil"/>
        </w:pBdr>
        <w:rPr>
          <w:b/>
          <w:color w:val="000000"/>
          <w:sz w:val="20"/>
          <w:szCs w:val="20"/>
        </w:rPr>
      </w:pPr>
    </w:p>
    <w:p w14:paraId="0110A221" w14:textId="77777777" w:rsidR="00F84243" w:rsidRDefault="00F84243" w:rsidP="00F84243">
      <w:pPr>
        <w:pBdr>
          <w:top w:val="nil"/>
          <w:left w:val="nil"/>
          <w:bottom w:val="nil"/>
          <w:right w:val="nil"/>
          <w:between w:val="nil"/>
        </w:pBdr>
        <w:rPr>
          <w:b/>
          <w:color w:val="000000"/>
          <w:sz w:val="20"/>
          <w:szCs w:val="20"/>
        </w:rPr>
      </w:pPr>
    </w:p>
    <w:p w14:paraId="44FF580A" w14:textId="77777777" w:rsidR="00F84243" w:rsidRDefault="00F84243" w:rsidP="00F84243">
      <w:pPr>
        <w:pBdr>
          <w:top w:val="nil"/>
          <w:left w:val="nil"/>
          <w:bottom w:val="nil"/>
          <w:right w:val="nil"/>
          <w:between w:val="nil"/>
        </w:pBdr>
        <w:rPr>
          <w:b/>
          <w:color w:val="000000"/>
          <w:sz w:val="20"/>
          <w:szCs w:val="20"/>
        </w:rPr>
      </w:pPr>
    </w:p>
    <w:p w14:paraId="3214B78D" w14:textId="77777777" w:rsidR="00F84243" w:rsidRDefault="00F84243" w:rsidP="00F84243">
      <w:pPr>
        <w:pBdr>
          <w:top w:val="nil"/>
          <w:left w:val="nil"/>
          <w:bottom w:val="nil"/>
          <w:right w:val="nil"/>
          <w:between w:val="nil"/>
        </w:pBdr>
        <w:rPr>
          <w:b/>
          <w:color w:val="000000"/>
          <w:sz w:val="20"/>
          <w:szCs w:val="20"/>
        </w:rPr>
      </w:pPr>
    </w:p>
    <w:p w14:paraId="12E15F30" w14:textId="77777777" w:rsidR="00F84243" w:rsidRDefault="00F84243" w:rsidP="00F84243">
      <w:pPr>
        <w:pBdr>
          <w:top w:val="nil"/>
          <w:left w:val="nil"/>
          <w:bottom w:val="nil"/>
          <w:right w:val="nil"/>
          <w:between w:val="nil"/>
        </w:pBdr>
        <w:rPr>
          <w:b/>
          <w:color w:val="000000"/>
          <w:sz w:val="20"/>
          <w:szCs w:val="20"/>
        </w:rPr>
      </w:pPr>
    </w:p>
    <w:p w14:paraId="6B0D68F6" w14:textId="77777777" w:rsidR="00F84243" w:rsidRDefault="00F84243" w:rsidP="00F84243">
      <w:pPr>
        <w:pBdr>
          <w:top w:val="nil"/>
          <w:left w:val="nil"/>
          <w:bottom w:val="nil"/>
          <w:right w:val="nil"/>
          <w:between w:val="nil"/>
        </w:pBdr>
        <w:spacing w:before="5"/>
        <w:rPr>
          <w:b/>
          <w:color w:val="000000"/>
          <w:sz w:val="11"/>
          <w:szCs w:val="11"/>
        </w:rPr>
      </w:pPr>
    </w:p>
    <w:p w14:paraId="7C808BDE" w14:textId="5FD2656D" w:rsidR="00F84243" w:rsidRDefault="00F84243" w:rsidP="00F84243">
      <w:pPr>
        <w:ind w:left="-16"/>
        <w:rPr>
          <w:sz w:val="20"/>
          <w:szCs w:val="20"/>
        </w:rPr>
      </w:pPr>
      <w:r>
        <w:rPr>
          <w:rFonts w:ascii="Times New Roman" w:eastAsia="Times New Roman" w:hAnsi="Times New Roman" w:cs="Times New Roman"/>
          <w:sz w:val="33"/>
          <w:szCs w:val="33"/>
          <w:vertAlign w:val="superscript"/>
        </w:rPr>
        <w:t xml:space="preserve"> </w:t>
      </w:r>
      <w:r>
        <w:rPr>
          <w:noProof/>
          <w:sz w:val="20"/>
          <w:szCs w:val="20"/>
        </w:rPr>
        <mc:AlternateContent>
          <mc:Choice Requires="wps">
            <w:drawing>
              <wp:inline distT="0" distB="0" distL="114300" distR="114300" wp14:anchorId="5B04F0BE" wp14:editId="679492D2">
                <wp:extent cx="6751955" cy="576580"/>
                <wp:effectExtent l="0" t="0" r="0" b="0"/>
                <wp:docPr id="9" name="Freeform 9"/>
                <wp:cNvGraphicFramePr/>
                <a:graphic xmlns:a="http://schemas.openxmlformats.org/drawingml/2006/main">
                  <a:graphicData uri="http://schemas.microsoft.com/office/word/2010/wordprocessingShape">
                    <wps:wsp>
                      <wps:cNvSpPr/>
                      <wps:spPr>
                        <a:xfrm>
                          <a:off x="1974785" y="3496473"/>
                          <a:ext cx="6742430" cy="567055"/>
                        </a:xfrm>
                        <a:custGeom>
                          <a:avLst/>
                          <a:gdLst/>
                          <a:ahLst/>
                          <a:cxnLst/>
                          <a:rect l="l" t="t" r="r" b="b"/>
                          <a:pathLst>
                            <a:path w="6742430" h="567055" extrusionOk="0">
                              <a:moveTo>
                                <a:pt x="0" y="0"/>
                              </a:moveTo>
                              <a:lnTo>
                                <a:pt x="0" y="567055"/>
                              </a:lnTo>
                              <a:lnTo>
                                <a:pt x="6742430" y="567055"/>
                              </a:lnTo>
                              <a:lnTo>
                                <a:pt x="6742430" y="0"/>
                              </a:lnTo>
                              <a:close/>
                            </a:path>
                          </a:pathLst>
                        </a:custGeom>
                        <a:noFill/>
                        <a:ln w="9525" cap="flat" cmpd="sng">
                          <a:solidFill>
                            <a:srgbClr val="000000"/>
                          </a:solidFill>
                          <a:prstDash val="solid"/>
                          <a:miter lim="8000"/>
                          <a:headEnd type="none" w="sm" len="sm"/>
                          <a:tailEnd type="none" w="sm" len="sm"/>
                        </a:ln>
                      </wps:spPr>
                      <wps:txbx>
                        <w:txbxContent>
                          <w:p w14:paraId="0058C5C4" w14:textId="77777777" w:rsidR="00F84243" w:rsidRDefault="00F84243" w:rsidP="00F84243">
                            <w:pPr>
                              <w:spacing w:before="80"/>
                              <w:ind w:left="143" w:firstLine="143"/>
                              <w:textDirection w:val="btLr"/>
                            </w:pPr>
                            <w:r>
                              <w:rPr>
                                <w:b/>
                                <w:color w:val="000000"/>
                                <w:sz w:val="18"/>
                                <w:u w:val="single"/>
                              </w:rPr>
                              <w:t>polling place</w:t>
                            </w:r>
                            <w:r>
                              <w:rPr>
                                <w:b/>
                                <w:color w:val="000000"/>
                                <w:sz w:val="18"/>
                              </w:rPr>
                              <w:t xml:space="preserve"> </w:t>
                            </w:r>
                            <w:r>
                              <w:rPr>
                                <w:color w:val="000000"/>
                                <w:sz w:val="18"/>
                              </w:rPr>
                              <w:t>- voting location on Election Day</w:t>
                            </w:r>
                          </w:p>
                          <w:p w14:paraId="68A7AA0C" w14:textId="77777777" w:rsidR="00F84243" w:rsidRDefault="00F84243" w:rsidP="00F84243">
                            <w:pPr>
                              <w:spacing w:before="148"/>
                              <w:ind w:left="143" w:firstLine="143"/>
                              <w:textDirection w:val="btLr"/>
                            </w:pPr>
                            <w:r>
                              <w:rPr>
                                <w:b/>
                                <w:color w:val="000000"/>
                                <w:sz w:val="18"/>
                                <w:u w:val="single"/>
                              </w:rPr>
                              <w:t>public policy</w:t>
                            </w:r>
                            <w:r>
                              <w:rPr>
                                <w:b/>
                                <w:color w:val="000000"/>
                                <w:sz w:val="18"/>
                              </w:rPr>
                              <w:t xml:space="preserve"> </w:t>
                            </w:r>
                            <w:r>
                              <w:rPr>
                                <w:color w:val="000000"/>
                                <w:sz w:val="18"/>
                              </w:rPr>
                              <w:t>- government actions in the form of laws, rules</w:t>
                            </w:r>
                            <w:r>
                              <w:rPr>
                                <w:color w:val="A455FD"/>
                                <w:sz w:val="18"/>
                              </w:rPr>
                              <w:t xml:space="preserve">, </w:t>
                            </w:r>
                            <w:r>
                              <w:rPr>
                                <w:color w:val="000000"/>
                                <w:sz w:val="18"/>
                              </w:rPr>
                              <w:t>or regulations</w:t>
                            </w:r>
                          </w:p>
                        </w:txbxContent>
                      </wps:txbx>
                      <wps:bodyPr spcFirstLastPara="1" wrap="square" lIns="88900" tIns="38100" rIns="88900" bIns="38100" anchor="t" anchorCtr="0">
                        <a:noAutofit/>
                      </wps:bodyPr>
                    </wps:wsp>
                  </a:graphicData>
                </a:graphic>
              </wp:inline>
            </w:drawing>
          </mc:Choice>
          <mc:Fallback>
            <w:pict>
              <v:shape w14:anchorId="5B04F0BE" id="Freeform 9" o:spid="_x0000_s1029" style="width:531.65pt;height:45.4pt;visibility:visible;mso-wrap-style:square;mso-left-percent:-10001;mso-top-percent:-10001;mso-position-horizontal:absolute;mso-position-horizontal-relative:char;mso-position-vertical:absolute;mso-position-vertical-relative:line;mso-left-percent:-10001;mso-top-percent:-10001;v-text-anchor:top" coordsize="6742430,5670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" adj="-11796480,,5400" path="m,l,567055r6742430,l6742430,,,xe" filled="f">
                <v:stroke startarrowwidth="narrow" startarrowlength="short" endarrowwidth="narrow" endarrowlength="short" miterlimit="5243f" joinstyle="miter"/>
                <v:formulas/>
                <v:path arrowok="t" o:extrusionok="f" o:connecttype="custom" textboxrect="0,0,6742430,567055"/>
                <v:textbox inset="7pt,3pt,7pt,3pt">
                  <w:txbxContent>
                    <w:p w14:paraId="0058C5C4" w14:textId="77777777" w:rsidR="00F84243" w:rsidRDefault="00F84243" w:rsidP="00F84243">
                      <w:pPr>
                        <w:spacing w:before="80"/>
                        <w:ind w:left="143" w:firstLine="143"/>
                        <w:textDirection w:val="btLr"/>
                      </w:pPr>
                      <w:r>
                        <w:rPr>
                          <w:b/>
                          <w:color w:val="000000"/>
                          <w:sz w:val="18"/>
                          <w:u w:val="single"/>
                        </w:rPr>
                        <w:t>polling place</w:t>
                      </w:r>
                      <w:r>
                        <w:rPr>
                          <w:b/>
                          <w:color w:val="000000"/>
                          <w:sz w:val="18"/>
                        </w:rPr>
                        <w:t xml:space="preserve"> </w:t>
                      </w:r>
                      <w:r>
                        <w:rPr>
                          <w:color w:val="000000"/>
                          <w:sz w:val="18"/>
                        </w:rPr>
                        <w:t>- voting location on Election Day</w:t>
                      </w:r>
                    </w:p>
                    <w:p w14:paraId="68A7AA0C" w14:textId="77777777" w:rsidR="00F84243" w:rsidRDefault="00F84243" w:rsidP="00F84243">
                      <w:pPr>
                        <w:spacing w:before="148"/>
                        <w:ind w:left="143" w:firstLine="143"/>
                        <w:textDirection w:val="btLr"/>
                      </w:pPr>
                      <w:r>
                        <w:rPr>
                          <w:b/>
                          <w:color w:val="000000"/>
                          <w:sz w:val="18"/>
                          <w:u w:val="single"/>
                        </w:rPr>
                        <w:t>public policy</w:t>
                      </w:r>
                      <w:r>
                        <w:rPr>
                          <w:b/>
                          <w:color w:val="000000"/>
                          <w:sz w:val="18"/>
                        </w:rPr>
                        <w:t xml:space="preserve"> </w:t>
                      </w:r>
                      <w:r>
                        <w:rPr>
                          <w:color w:val="000000"/>
                          <w:sz w:val="18"/>
                        </w:rPr>
                        <w:t>- government actions in the form of laws, rules</w:t>
                      </w:r>
                      <w:r>
                        <w:rPr>
                          <w:color w:val="A455FD"/>
                          <w:sz w:val="18"/>
                        </w:rPr>
                        <w:t xml:space="preserve">, </w:t>
                      </w:r>
                      <w:r>
                        <w:rPr>
                          <w:color w:val="000000"/>
                          <w:sz w:val="18"/>
                        </w:rPr>
                        <w:t>or regulations</w:t>
                      </w:r>
                    </w:p>
                  </w:txbxContent>
                </v:textbox>
                <w10:anchorlock/>
              </v:shape>
            </w:pict>
          </mc:Fallback>
        </mc:AlternateContent>
      </w:r>
    </w:p>
    <w:p w14:paraId="6A82B011" w14:textId="77777777" w:rsidR="00F84243" w:rsidRDefault="00F84243" w:rsidP="00F84243">
      <w:pPr>
        <w:spacing w:before="211"/>
        <w:ind w:left="166"/>
        <w:rPr>
          <w:b/>
          <w:sz w:val="18"/>
          <w:szCs w:val="18"/>
        </w:rPr>
      </w:pPr>
      <w:r>
        <w:rPr>
          <w:b/>
          <w:sz w:val="18"/>
          <w:szCs w:val="18"/>
        </w:rPr>
        <w:t>Sources</w:t>
      </w:r>
      <w:r>
        <w:rPr>
          <w:noProof/>
        </w:rPr>
        <mc:AlternateContent>
          <mc:Choice Requires="wps">
            <w:drawing>
              <wp:anchor distT="0" distB="0" distL="114300" distR="114300" simplePos="0" relativeHeight="251676672" behindDoc="1" locked="0" layoutInCell="1" hidden="0" allowOverlap="1" wp14:anchorId="49D16E69" wp14:editId="0285901C">
                <wp:simplePos x="0" y="0"/>
                <wp:positionH relativeFrom="column">
                  <wp:posOffset>3505200</wp:posOffset>
                </wp:positionH>
                <wp:positionV relativeFrom="paragraph">
                  <wp:posOffset>-190499</wp:posOffset>
                </wp:positionV>
                <wp:extent cx="3175" cy="12700"/>
                <wp:effectExtent l="0" t="0" r="0" b="0"/>
                <wp:wrapNone/>
                <wp:docPr id="4" name="Rectangle 4"/>
                <wp:cNvGraphicFramePr/>
                <a:graphic xmlns:a="http://schemas.openxmlformats.org/drawingml/2006/main">
                  <a:graphicData uri="http://schemas.microsoft.com/office/word/2010/wordprocessingShape">
                    <wps:wsp>
                      <wps:cNvSpPr/>
                      <wps:spPr>
                        <a:xfrm>
                          <a:off x="5773673" y="3778413"/>
                          <a:ext cx="33655" cy="3175"/>
                        </a:xfrm>
                        <a:prstGeom prst="rect">
                          <a:avLst/>
                        </a:prstGeom>
                        <a:solidFill>
                          <a:srgbClr val="A455FD"/>
                        </a:solidFill>
                        <a:ln>
                          <a:noFill/>
                        </a:ln>
                      </wps:spPr>
                      <wps:txbx>
                        <w:txbxContent>
                          <w:p w14:paraId="6937D73A" w14:textId="77777777" w:rsidR="00F84243" w:rsidRDefault="00F84243" w:rsidP="00F84243">
                            <w:pPr>
                              <w:textDirection w:val="btLr"/>
                            </w:pPr>
                          </w:p>
                        </w:txbxContent>
                      </wps:txbx>
                      <wps:bodyPr spcFirstLastPara="1" wrap="square" lIns="91425" tIns="91425" rIns="91425" bIns="91425" anchor="ctr" anchorCtr="0">
                        <a:noAutofit/>
                      </wps:bodyPr>
                    </wps:wsp>
                  </a:graphicData>
                </a:graphic>
              </wp:anchor>
            </w:drawing>
          </mc:Choice>
          <mc:Fallback>
            <w:pict>
              <v:rect w14:anchorId="49D16E69" id="Rectangle 4" o:spid="_x0000_s1030" style="position:absolute;left:0;text-align:left;margin-left:276pt;margin-top:-15pt;width:.25pt;height: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" fillcolor="#a455fd" stroked="f">
                <v:textbox inset="2.53958mm,2.53958mm,2.53958mm,2.53958mm">
                  <w:txbxContent>
                    <w:p w14:paraId="6937D73A" w14:textId="77777777" w:rsidR="00F84243" w:rsidRDefault="00F84243" w:rsidP="00F84243">
                      <w:pPr>
                        <w:textDirection w:val="btLr"/>
                      </w:pPr>
                    </w:p>
                  </w:txbxContent>
                </v:textbox>
              </v:rect>
            </w:pict>
          </mc:Fallback>
        </mc:AlternateContent>
      </w:r>
    </w:p>
    <w:p w14:paraId="32A97616" w14:textId="77777777" w:rsidR="00F84243" w:rsidRDefault="00F84243" w:rsidP="00F84243">
      <w:pPr>
        <w:spacing w:before="9"/>
        <w:ind w:left="166"/>
        <w:rPr>
          <w:sz w:val="18"/>
          <w:szCs w:val="18"/>
        </w:rPr>
      </w:pPr>
      <w:r>
        <w:rPr>
          <w:sz w:val="18"/>
          <w:szCs w:val="18"/>
        </w:rPr>
        <w:t>Birkland, Thomas A. “What is public policy?”</w:t>
      </w:r>
      <w:r>
        <w:rPr>
          <w:i/>
          <w:sz w:val="18"/>
          <w:szCs w:val="18"/>
        </w:rPr>
        <w:t xml:space="preserve">. New.Civiced.org. </w:t>
      </w:r>
      <w:r>
        <w:rPr>
          <w:sz w:val="18"/>
          <w:szCs w:val="18"/>
        </w:rPr>
        <w:t>The Center for Civic Education, 2011. Web. 11 March 2014.</w:t>
      </w:r>
    </w:p>
    <w:p w14:paraId="2A23F1C6" w14:textId="77777777" w:rsidR="00F84243" w:rsidRDefault="00F84243" w:rsidP="00F84243">
      <w:pPr>
        <w:spacing w:before="13"/>
        <w:ind w:left="886"/>
        <w:rPr>
          <w:sz w:val="18"/>
          <w:szCs w:val="18"/>
        </w:rPr>
      </w:pPr>
      <w:r>
        <w:rPr>
          <w:sz w:val="18"/>
          <w:szCs w:val="18"/>
        </w:rPr>
        <w:t>&lt;</w:t>
      </w:r>
      <w:hyperlink r:id="rId10">
        <w:r>
          <w:rPr>
            <w:color w:val="0000FF"/>
            <w:sz w:val="18"/>
            <w:szCs w:val="18"/>
            <w:u w:val="single"/>
          </w:rPr>
          <w:t>http://new.civiced.org/pc-program/instructional-component/public-policy</w:t>
        </w:r>
      </w:hyperlink>
      <w:r>
        <w:rPr>
          <w:sz w:val="18"/>
          <w:szCs w:val="18"/>
        </w:rPr>
        <w:t>&gt;</w:t>
      </w:r>
    </w:p>
    <w:p w14:paraId="3FFF1338" w14:textId="77777777" w:rsidR="00F84243" w:rsidRDefault="00F84243" w:rsidP="00F84243">
      <w:pPr>
        <w:spacing w:before="10"/>
        <w:ind w:left="166"/>
        <w:rPr>
          <w:sz w:val="18"/>
          <w:szCs w:val="18"/>
        </w:rPr>
      </w:pPr>
      <w:r>
        <w:rPr>
          <w:sz w:val="18"/>
          <w:szCs w:val="18"/>
        </w:rPr>
        <w:t xml:space="preserve">Project Citizen. </w:t>
      </w:r>
      <w:r>
        <w:rPr>
          <w:i/>
          <w:sz w:val="18"/>
          <w:szCs w:val="18"/>
        </w:rPr>
        <w:t xml:space="preserve">New.Civiced.org. </w:t>
      </w:r>
      <w:r>
        <w:rPr>
          <w:sz w:val="18"/>
          <w:szCs w:val="18"/>
        </w:rPr>
        <w:t>The Center for Civic Education, 2014. Web. 11 March 2014.</w:t>
      </w:r>
    </w:p>
    <w:p w14:paraId="37912077" w14:textId="77777777" w:rsidR="00F84243" w:rsidRDefault="00F84243" w:rsidP="00F84243">
      <w:pPr>
        <w:spacing w:before="13"/>
        <w:ind w:left="886"/>
        <w:rPr>
          <w:sz w:val="18"/>
          <w:szCs w:val="18"/>
        </w:rPr>
      </w:pPr>
      <w:r>
        <w:rPr>
          <w:sz w:val="18"/>
          <w:szCs w:val="18"/>
        </w:rPr>
        <w:t>&lt;</w:t>
      </w:r>
      <w:hyperlink r:id="rId11">
        <w:r>
          <w:rPr>
            <w:color w:val="0000FF"/>
            <w:sz w:val="18"/>
            <w:szCs w:val="18"/>
            <w:u w:val="single"/>
          </w:rPr>
          <w:t>http://new.civiced.org/resources/curriculum/lesson-plans/458-we-the-people-project-citizen</w:t>
        </w:r>
      </w:hyperlink>
      <w:r>
        <w:rPr>
          <w:sz w:val="18"/>
          <w:szCs w:val="18"/>
        </w:rPr>
        <w:t>&gt;</w:t>
      </w:r>
    </w:p>
    <w:p w14:paraId="176A9AEB" w14:textId="3A6C543A" w:rsidR="001C0549" w:rsidRPr="00663227" w:rsidRDefault="001C0549" w:rsidP="00663227">
      <w:pPr>
        <w:spacing w:before="6" w:line="276" w:lineRule="auto"/>
        <w:ind w:left="966"/>
        <w:rPr>
          <w:sz w:val="20"/>
          <w:szCs w:val="20"/>
        </w:rPr>
      </w:pPr>
    </w:p>
    <w:sectPr w:rsidR="001C0549" w:rsidRPr="00663227" w:rsidSect="004255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EA46" w14:textId="77777777" w:rsidR="001701C0" w:rsidRDefault="001701C0" w:rsidP="00425560">
      <w:r>
        <w:separator/>
      </w:r>
    </w:p>
  </w:endnote>
  <w:endnote w:type="continuationSeparator" w:id="0">
    <w:p w14:paraId="2D0EA52B" w14:textId="77777777" w:rsidR="001701C0" w:rsidRDefault="001701C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0910" w14:textId="77777777" w:rsidR="00F84243" w:rsidRDefault="00F8424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5ABE67ED" wp14:editId="55A5CF28">
              <wp:simplePos x="0" y="0"/>
              <wp:positionH relativeFrom="column">
                <wp:posOffset>5080000</wp:posOffset>
              </wp:positionH>
              <wp:positionV relativeFrom="paragraph">
                <wp:posOffset>9499600</wp:posOffset>
              </wp:positionV>
              <wp:extent cx="1788160" cy="394970"/>
              <wp:effectExtent l="0" t="0" r="0" b="0"/>
              <wp:wrapNone/>
              <wp:docPr id="6" name="Rectangle 6"/>
              <wp:cNvGraphicFramePr/>
              <a:graphic xmlns:a="http://schemas.openxmlformats.org/drawingml/2006/main">
                <a:graphicData uri="http://schemas.microsoft.com/office/word/2010/wordprocessingShape">
                  <wps:wsp>
                    <wps:cNvSpPr/>
                    <wps:spPr>
                      <a:xfrm>
                        <a:off x="4456683" y="3587278"/>
                        <a:ext cx="1778635" cy="385445"/>
                      </a:xfrm>
                      <a:prstGeom prst="rect">
                        <a:avLst/>
                      </a:prstGeom>
                      <a:noFill/>
                      <a:ln>
                        <a:noFill/>
                      </a:ln>
                    </wps:spPr>
                    <wps:txbx>
                      <w:txbxContent>
                        <w:p w14:paraId="58F62D1B" w14:textId="77777777" w:rsidR="00F84243" w:rsidRDefault="00F84243">
                          <w:pPr>
                            <w:spacing w:before="12"/>
                            <w:ind w:right="146"/>
                            <w:jc w:val="right"/>
                            <w:textDirection w:val="btLr"/>
                          </w:pPr>
                          <w:r>
                            <w:rPr>
                              <w:color w:val="000000"/>
                              <w:sz w:val="24"/>
                            </w:rPr>
                            <w:t xml:space="preserve"> PAGE 1</w:t>
                          </w:r>
                        </w:p>
                        <w:p w14:paraId="772D41B8" w14:textId="77777777" w:rsidR="00F84243" w:rsidRDefault="00F84243">
                          <w:pPr>
                            <w:spacing w:before="101"/>
                            <w:ind w:left="20" w:firstLine="20"/>
                            <w:textDirection w:val="btLr"/>
                          </w:pPr>
                          <w:r>
                            <w:rPr>
                              <w:color w:val="0000FF"/>
                              <w:sz w:val="17"/>
                            </w:rPr>
                            <w:t>Florida Joint Center for Citizenship</w:t>
                          </w:r>
                        </w:p>
                      </w:txbxContent>
                    </wps:txbx>
                    <wps:bodyPr spcFirstLastPara="1" wrap="square" lIns="0" tIns="0" rIns="0" bIns="0" anchor="t" anchorCtr="0">
                      <a:noAutofit/>
                    </wps:bodyPr>
                  </wps:wsp>
                </a:graphicData>
              </a:graphic>
            </wp:anchor>
          </w:drawing>
        </mc:Choice>
        <mc:Fallback>
          <w:pict>
            <v:rect w14:anchorId="5ABE67ED" id="Rectangle 6" o:spid="_x0000_s1031" style="position:absolute;margin-left:400pt;margin-top:748pt;width:140.8pt;height:31.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" filled="f" stroked="f">
              <v:textbox inset="0,0,0,0">
                <w:txbxContent>
                  <w:p w14:paraId="58F62D1B" w14:textId="77777777" w:rsidR="00F84243" w:rsidRDefault="00F84243">
                    <w:pPr>
                      <w:spacing w:before="12"/>
                      <w:ind w:right="146"/>
                      <w:jc w:val="right"/>
                      <w:textDirection w:val="btLr"/>
                    </w:pPr>
                    <w:r>
                      <w:rPr>
                        <w:color w:val="000000"/>
                        <w:sz w:val="24"/>
                      </w:rPr>
                      <w:t xml:space="preserve"> PAGE 1</w:t>
                    </w:r>
                  </w:p>
                  <w:p w14:paraId="772D41B8" w14:textId="77777777" w:rsidR="00F84243" w:rsidRDefault="00F84243">
                    <w:pPr>
                      <w:spacing w:before="101"/>
                      <w:ind w:left="20" w:firstLine="20"/>
                      <w:textDirection w:val="btLr"/>
                    </w:pPr>
                    <w:r>
                      <w:rPr>
                        <w:color w:val="0000FF"/>
                        <w:sz w:val="17"/>
                      </w:rPr>
                      <w:t>Florida Joint Center for Citizenship</w:t>
                    </w: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55090620" wp14:editId="563CD63C">
              <wp:simplePos x="0" y="0"/>
              <wp:positionH relativeFrom="column">
                <wp:posOffset>0</wp:posOffset>
              </wp:positionH>
              <wp:positionV relativeFrom="paragraph">
                <wp:posOffset>9740900</wp:posOffset>
              </wp:positionV>
              <wp:extent cx="530225" cy="161290"/>
              <wp:effectExtent l="0" t="0" r="0" b="0"/>
              <wp:wrapNone/>
              <wp:docPr id="1682897462" name="Rectangle 1682897462"/>
              <wp:cNvGraphicFramePr/>
              <a:graphic xmlns:a="http://schemas.openxmlformats.org/drawingml/2006/main">
                <a:graphicData uri="http://schemas.microsoft.com/office/word/2010/wordprocessingShape">
                  <wps:wsp>
                    <wps:cNvSpPr/>
                    <wps:spPr>
                      <a:xfrm>
                        <a:off x="5085650" y="3704118"/>
                        <a:ext cx="520700" cy="151765"/>
                      </a:xfrm>
                      <a:prstGeom prst="rect">
                        <a:avLst/>
                      </a:prstGeom>
                      <a:noFill/>
                      <a:ln>
                        <a:noFill/>
                      </a:ln>
                    </wps:spPr>
                    <wps:txbx>
                      <w:txbxContent>
                        <w:p w14:paraId="782EB905" w14:textId="77777777" w:rsidR="00F84243" w:rsidRDefault="00F84243">
                          <w:pPr>
                            <w:spacing w:before="20"/>
                            <w:ind w:left="20" w:firstLine="20"/>
                            <w:textDirection w:val="btLr"/>
                          </w:pPr>
                          <w:r>
                            <w:rPr>
                              <w:color w:val="0000FF"/>
                              <w:sz w:val="17"/>
                            </w:rPr>
                            <w:t>Civics360</w:t>
                          </w:r>
                        </w:p>
                      </w:txbxContent>
                    </wps:txbx>
                    <wps:bodyPr spcFirstLastPara="1" wrap="square" lIns="0" tIns="0" rIns="0" bIns="0" anchor="t" anchorCtr="0">
                      <a:noAutofit/>
                    </wps:bodyPr>
                  </wps:wsp>
                </a:graphicData>
              </a:graphic>
            </wp:anchor>
          </w:drawing>
        </mc:Choice>
        <mc:Fallback>
          <w:pict>
            <v:rect w14:anchorId="55090620" id="Rectangle 1682897462" o:spid="_x0000_s1032" style="position:absolute;margin-left:0;margin-top:767pt;width:41.75pt;height:12.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" filled="f" stroked="f">
              <v:textbox inset="0,0,0,0">
                <w:txbxContent>
                  <w:p w14:paraId="782EB905" w14:textId="77777777" w:rsidR="00F84243" w:rsidRDefault="00F84243">
                    <w:pPr>
                      <w:spacing w:before="20"/>
                      <w:ind w:left="20" w:firstLine="20"/>
                      <w:textDirection w:val="btLr"/>
                    </w:pPr>
                    <w:r>
                      <w:rPr>
                        <w:color w:val="0000FF"/>
                        <w:sz w:val="17"/>
                      </w:rPr>
                      <w:t>Civics360</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76F3A91D" wp14:editId="7CABBE42">
              <wp:simplePos x="0" y="0"/>
              <wp:positionH relativeFrom="column">
                <wp:posOffset>2578100</wp:posOffset>
              </wp:positionH>
              <wp:positionV relativeFrom="paragraph">
                <wp:posOffset>9740900</wp:posOffset>
              </wp:positionV>
              <wp:extent cx="917575" cy="161290"/>
              <wp:effectExtent l="0" t="0" r="0" b="0"/>
              <wp:wrapNone/>
              <wp:docPr id="10" name="Rectangle 10"/>
              <wp:cNvGraphicFramePr/>
              <a:graphic xmlns:a="http://schemas.openxmlformats.org/drawingml/2006/main">
                <a:graphicData uri="http://schemas.microsoft.com/office/word/2010/wordprocessingShape">
                  <wps:wsp>
                    <wps:cNvSpPr/>
                    <wps:spPr>
                      <a:xfrm>
                        <a:off x="4891975" y="3704118"/>
                        <a:ext cx="908050" cy="151765"/>
                      </a:xfrm>
                      <a:prstGeom prst="rect">
                        <a:avLst/>
                      </a:prstGeom>
                      <a:noFill/>
                      <a:ln>
                        <a:noFill/>
                      </a:ln>
                    </wps:spPr>
                    <wps:txbx>
                      <w:txbxContent>
                        <w:p w14:paraId="5C7FEA99" w14:textId="77777777" w:rsidR="00F84243" w:rsidRDefault="00F84243">
                          <w:pPr>
                            <w:spacing w:before="20"/>
                            <w:ind w:left="20" w:firstLine="20"/>
                            <w:textDirection w:val="btLr"/>
                          </w:pPr>
                          <w:r>
                            <w:rPr>
                              <w:color w:val="0000FF"/>
                              <w:sz w:val="17"/>
                            </w:rPr>
                            <w:t>Lou Frey Institute</w:t>
                          </w:r>
                        </w:p>
                      </w:txbxContent>
                    </wps:txbx>
                    <wps:bodyPr spcFirstLastPara="1" wrap="square" lIns="0" tIns="0" rIns="0" bIns="0" anchor="t" anchorCtr="0">
                      <a:noAutofit/>
                    </wps:bodyPr>
                  </wps:wsp>
                </a:graphicData>
              </a:graphic>
            </wp:anchor>
          </w:drawing>
        </mc:Choice>
        <mc:Fallback>
          <w:pict>
            <v:rect w14:anchorId="76F3A91D" id="Rectangle 10" o:spid="_x0000_s1033" style="position:absolute;margin-left:203pt;margin-top:767pt;width:72.25pt;height:12.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" filled="f" stroked="f">
              <v:textbox inset="0,0,0,0">
                <w:txbxContent>
                  <w:p w14:paraId="5C7FEA99" w14:textId="77777777" w:rsidR="00F84243" w:rsidRDefault="00F84243">
                    <w:pPr>
                      <w:spacing w:before="20"/>
                      <w:ind w:left="20" w:firstLine="20"/>
                      <w:textDirection w:val="btLr"/>
                    </w:pPr>
                    <w:r>
                      <w:rPr>
                        <w:color w:val="0000FF"/>
                        <w:sz w:val="17"/>
                      </w:rPr>
                      <w:t>Lou Frey Institute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4983" w14:textId="77777777" w:rsidR="001701C0" w:rsidRDefault="001701C0" w:rsidP="00425560">
      <w:r>
        <w:separator/>
      </w:r>
    </w:p>
  </w:footnote>
  <w:footnote w:type="continuationSeparator" w:id="0">
    <w:p w14:paraId="3CDED18D" w14:textId="77777777" w:rsidR="001701C0" w:rsidRDefault="001701C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AA020DF"/>
    <w:multiLevelType w:val="multilevel"/>
    <w:tmpl w:val="8F0E72E6"/>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5"/>
  </w:num>
  <w:num w:numId="9" w16cid:durableId="116216547">
    <w:abstractNumId w:val="4"/>
  </w:num>
  <w:num w:numId="10" w16cid:durableId="1475026833">
    <w:abstractNumId w:val="1"/>
  </w:num>
  <w:num w:numId="11" w16cid:durableId="1183781327">
    <w:abstractNumId w:val="6"/>
  </w:num>
  <w:num w:numId="12" w16cid:durableId="490826747">
    <w:abstractNumId w:val="11"/>
  </w:num>
  <w:num w:numId="13" w16cid:durableId="187107005">
    <w:abstractNumId w:val="7"/>
  </w:num>
  <w:num w:numId="14" w16cid:durableId="678309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45D99"/>
    <w:rsid w:val="001701C0"/>
    <w:rsid w:val="00184E6E"/>
    <w:rsid w:val="00187FB4"/>
    <w:rsid w:val="001C0549"/>
    <w:rsid w:val="001E5718"/>
    <w:rsid w:val="0021150C"/>
    <w:rsid w:val="002753BE"/>
    <w:rsid w:val="00275570"/>
    <w:rsid w:val="0027720C"/>
    <w:rsid w:val="002B1A31"/>
    <w:rsid w:val="00302EBD"/>
    <w:rsid w:val="003214A6"/>
    <w:rsid w:val="00332901"/>
    <w:rsid w:val="003A584C"/>
    <w:rsid w:val="00425560"/>
    <w:rsid w:val="004E62EB"/>
    <w:rsid w:val="0059419A"/>
    <w:rsid w:val="005C4ABE"/>
    <w:rsid w:val="00663227"/>
    <w:rsid w:val="00685C90"/>
    <w:rsid w:val="0069768D"/>
    <w:rsid w:val="006D0620"/>
    <w:rsid w:val="0075450E"/>
    <w:rsid w:val="00802073"/>
    <w:rsid w:val="0087181C"/>
    <w:rsid w:val="00992873"/>
    <w:rsid w:val="00A04886"/>
    <w:rsid w:val="00AF56E5"/>
    <w:rsid w:val="00B5210D"/>
    <w:rsid w:val="00B5702A"/>
    <w:rsid w:val="00B660CB"/>
    <w:rsid w:val="00BB5DFB"/>
    <w:rsid w:val="00BD0ABA"/>
    <w:rsid w:val="00BE0DE4"/>
    <w:rsid w:val="00CD2035"/>
    <w:rsid w:val="00D171B0"/>
    <w:rsid w:val="00D45F75"/>
    <w:rsid w:val="00E061CF"/>
    <w:rsid w:val="00E60BB6"/>
    <w:rsid w:val="00E778F7"/>
    <w:rsid w:val="00EA75A1"/>
    <w:rsid w:val="00F33B7B"/>
    <w:rsid w:val="00F36A09"/>
    <w:rsid w:val="00F57893"/>
    <w:rsid w:val="00F84243"/>
    <w:rsid w:val="00F9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civiced.org/resources/curriculum/lesson-plans/458-we-the-people-project-citizen" TargetMode="External"/><Relationship Id="rId5" Type="http://schemas.openxmlformats.org/officeDocument/2006/relationships/footnotes" Target="footnotes.xml"/><Relationship Id="rId10" Type="http://schemas.openxmlformats.org/officeDocument/2006/relationships/hyperlink" Target="http://new.civiced.org/pc-program/instructional-component/public-poli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2023-06-20T18:51:00Z</dcterms:created>
  <dcterms:modified xsi:type="dcterms:W3CDTF">2023-06-20T18:51:00Z</dcterms:modified>
</cp:coreProperties>
</file>