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F3FD" w14:textId="77777777" w:rsidR="00C31FA3" w:rsidRDefault="00000000">
      <w:pPr>
        <w:spacing w:before="73"/>
        <w:ind w:left="885" w:right="501"/>
        <w:jc w:val="center"/>
        <w:rPr>
          <w:b/>
          <w:sz w:val="17"/>
          <w:szCs w:val="17"/>
        </w:rPr>
      </w:pPr>
      <w:r>
        <w:rPr>
          <w:b/>
          <w:sz w:val="17"/>
          <w:szCs w:val="17"/>
        </w:rPr>
        <w:t>SS.7.CG.3.14</w:t>
      </w:r>
    </w:p>
    <w:p w14:paraId="3BEB1FCE" w14:textId="77777777" w:rsidR="00C31FA3" w:rsidRDefault="00000000">
      <w:pPr>
        <w:pBdr>
          <w:top w:val="nil"/>
          <w:left w:val="nil"/>
          <w:bottom w:val="nil"/>
          <w:right w:val="nil"/>
          <w:between w:val="nil"/>
        </w:pBdr>
        <w:spacing w:before="1"/>
        <w:jc w:val="center"/>
        <w:rPr>
          <w:i/>
          <w:color w:val="000000"/>
          <w:sz w:val="20"/>
          <w:szCs w:val="20"/>
        </w:rPr>
      </w:pPr>
      <w:r>
        <w:rPr>
          <w:i/>
          <w:color w:val="000000"/>
          <w:sz w:val="17"/>
          <w:szCs w:val="17"/>
        </w:rPr>
        <w:t>Explain the purpose and function of the Electoral College in electing the President of the United States.</w:t>
      </w:r>
      <w:r>
        <w:rPr>
          <w:noProof/>
        </w:rPr>
        <mc:AlternateContent>
          <mc:Choice Requires="wps">
            <w:drawing>
              <wp:anchor distT="0" distB="0" distL="0" distR="0" simplePos="0" relativeHeight="251658240" behindDoc="0" locked="0" layoutInCell="1" hidden="0" allowOverlap="1" wp14:anchorId="4D7B816B" wp14:editId="1620C3AF">
                <wp:simplePos x="0" y="0"/>
                <wp:positionH relativeFrom="column">
                  <wp:posOffset>1041400</wp:posOffset>
                </wp:positionH>
                <wp:positionV relativeFrom="paragraph">
                  <wp:posOffset>152400</wp:posOffset>
                </wp:positionV>
                <wp:extent cx="1270" cy="12700"/>
                <wp:effectExtent l="0" t="0" r="0" b="0"/>
                <wp:wrapTopAndBottom distT="0" distB="0"/>
                <wp:docPr id="6" name="Freeform: Shape 6"/>
                <wp:cNvGraphicFramePr/>
                <a:graphic xmlns:a="http://schemas.openxmlformats.org/drawingml/2006/main">
                  <a:graphicData uri="http://schemas.microsoft.com/office/word/2010/wordprocessingShape">
                    <wps:wsp>
                      <wps:cNvSpPr/>
                      <wps:spPr>
                        <a:xfrm>
                          <a:off x="2917125" y="3779365"/>
                          <a:ext cx="4857750" cy="1270"/>
                        </a:xfrm>
                        <a:custGeom>
                          <a:avLst/>
                          <a:gdLst/>
                          <a:ahLst/>
                          <a:cxnLst/>
                          <a:rect l="l" t="t" r="r" b="b"/>
                          <a:pathLst>
                            <a:path w="7650" h="120000" extrusionOk="0">
                              <a:moveTo>
                                <a:pt x="0" y="0"/>
                              </a:moveTo>
                              <a:lnTo>
                                <a:pt x="7649"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1041400</wp:posOffset>
                </wp:positionH>
                <wp:positionV relativeFrom="paragraph">
                  <wp:posOffset>152400</wp:posOffset>
                </wp:positionV>
                <wp:extent cx="1270" cy="12700"/>
                <wp:effectExtent b="0" l="0" r="0" t="0"/>
                <wp:wrapTopAndBottom distB="0" distT="0"/>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14:paraId="462FF515" w14:textId="77777777" w:rsidR="00C31FA3" w:rsidRDefault="00C31FA3">
      <w:pPr>
        <w:pBdr>
          <w:top w:val="nil"/>
          <w:left w:val="nil"/>
          <w:bottom w:val="nil"/>
          <w:right w:val="nil"/>
          <w:between w:val="nil"/>
        </w:pBdr>
        <w:spacing w:before="1"/>
        <w:rPr>
          <w:i/>
          <w:color w:val="000000"/>
          <w:sz w:val="12"/>
          <w:szCs w:val="12"/>
        </w:rPr>
      </w:pPr>
    </w:p>
    <w:p w14:paraId="38D9F8E7" w14:textId="77777777" w:rsidR="00C31FA3" w:rsidRDefault="00000000">
      <w:pPr>
        <w:spacing w:before="34"/>
        <w:jc w:val="center"/>
        <w:rPr>
          <w:b/>
          <w:sz w:val="21"/>
          <w:szCs w:val="21"/>
        </w:rPr>
      </w:pPr>
      <w:r>
        <w:rPr>
          <w:b/>
          <w:sz w:val="21"/>
          <w:szCs w:val="21"/>
        </w:rPr>
        <w:t>This material is adapted from resources developed by USAGov.</w:t>
      </w:r>
    </w:p>
    <w:p w14:paraId="1D2E7A54" w14:textId="77777777" w:rsidR="00C31FA3" w:rsidRDefault="00000000">
      <w:pPr>
        <w:spacing w:before="94" w:line="237" w:lineRule="auto"/>
        <w:ind w:left="750" w:right="423"/>
        <w:rPr>
          <w:sz w:val="24"/>
          <w:szCs w:val="24"/>
        </w:rPr>
      </w:pPr>
      <w:r>
        <w:rPr>
          <w:b/>
          <w:i/>
          <w:sz w:val="24"/>
          <w:szCs w:val="24"/>
        </w:rPr>
        <w:t>SS.7.CG.3.14 Benchmark Clarification 1</w:t>
      </w:r>
      <w:r>
        <w:rPr>
          <w:i/>
          <w:sz w:val="24"/>
          <w:szCs w:val="24"/>
        </w:rPr>
        <w:t xml:space="preserve">: </w:t>
      </w:r>
      <w:r>
        <w:rPr>
          <w:sz w:val="24"/>
          <w:szCs w:val="24"/>
        </w:rPr>
        <w:t>Students will explain the origin of the Electoral College and the changes made to it by the 12th Amendment.</w:t>
      </w:r>
    </w:p>
    <w:p w14:paraId="1B17BC23" w14:textId="77777777" w:rsidR="00C31FA3" w:rsidRDefault="00C31FA3">
      <w:pPr>
        <w:pBdr>
          <w:top w:val="nil"/>
          <w:left w:val="nil"/>
          <w:bottom w:val="nil"/>
          <w:right w:val="nil"/>
          <w:between w:val="nil"/>
        </w:pBdr>
        <w:ind w:right="140"/>
        <w:rPr>
          <w:color w:val="000000"/>
          <w:sz w:val="24"/>
          <w:szCs w:val="24"/>
        </w:rPr>
      </w:pPr>
    </w:p>
    <w:p w14:paraId="78995976" w14:textId="77777777" w:rsidR="00C31FA3" w:rsidRDefault="00000000">
      <w:pPr>
        <w:pBdr>
          <w:top w:val="nil"/>
          <w:left w:val="nil"/>
          <w:bottom w:val="nil"/>
          <w:right w:val="nil"/>
          <w:between w:val="nil"/>
        </w:pBdr>
        <w:ind w:left="750" w:right="140"/>
        <w:rPr>
          <w:color w:val="000000"/>
          <w:sz w:val="24"/>
          <w:szCs w:val="24"/>
        </w:rPr>
      </w:pPr>
      <w:r>
        <w:rPr>
          <w:color w:val="000000"/>
          <w:sz w:val="24"/>
          <w:szCs w:val="24"/>
        </w:rPr>
        <w:t xml:space="preserve">In the United States, citizens are able to participate in elections and cast their votes for candidates running for public office. Every level of government has elections, but the national election to select the </w:t>
      </w:r>
      <w:r>
        <w:rPr>
          <w:sz w:val="24"/>
          <w:szCs w:val="24"/>
        </w:rPr>
        <w:t>p</w:t>
      </w:r>
      <w:r>
        <w:rPr>
          <w:color w:val="000000"/>
          <w:sz w:val="24"/>
          <w:szCs w:val="24"/>
        </w:rPr>
        <w:t xml:space="preserve">resident and vice </w:t>
      </w:r>
      <w:r>
        <w:rPr>
          <w:sz w:val="24"/>
          <w:szCs w:val="24"/>
        </w:rPr>
        <w:t>p</w:t>
      </w:r>
      <w:r>
        <w:rPr>
          <w:color w:val="000000"/>
          <w:sz w:val="24"/>
          <w:szCs w:val="24"/>
        </w:rPr>
        <w:t xml:space="preserve">resident is the most popular. Unlike other elections, presidential candidates are not simply selected by the people. Instead, they are chosen by </w:t>
      </w:r>
      <w:r>
        <w:rPr>
          <w:b/>
          <w:color w:val="000000"/>
          <w:sz w:val="24"/>
          <w:szCs w:val="24"/>
        </w:rPr>
        <w:t>electors</w:t>
      </w:r>
      <w:r>
        <w:rPr>
          <w:color w:val="000000"/>
          <w:sz w:val="24"/>
          <w:szCs w:val="24"/>
        </w:rPr>
        <w:t xml:space="preserve"> through a process called the </w:t>
      </w:r>
      <w:r>
        <w:rPr>
          <w:b/>
          <w:color w:val="000000"/>
          <w:sz w:val="24"/>
          <w:szCs w:val="24"/>
        </w:rPr>
        <w:t>Electoral College</w:t>
      </w:r>
      <w:r>
        <w:rPr>
          <w:color w:val="000000"/>
          <w:sz w:val="24"/>
          <w:szCs w:val="24"/>
        </w:rPr>
        <w:t xml:space="preserve">. </w:t>
      </w:r>
    </w:p>
    <w:p w14:paraId="2E0A0066" w14:textId="77777777" w:rsidR="00C31FA3" w:rsidRDefault="00C31FA3">
      <w:pPr>
        <w:pBdr>
          <w:top w:val="nil"/>
          <w:left w:val="nil"/>
          <w:bottom w:val="nil"/>
          <w:right w:val="nil"/>
          <w:between w:val="nil"/>
        </w:pBdr>
        <w:ind w:left="750" w:right="140"/>
        <w:rPr>
          <w:color w:val="000000"/>
          <w:sz w:val="24"/>
          <w:szCs w:val="24"/>
        </w:rPr>
      </w:pPr>
    </w:p>
    <w:p w14:paraId="50BE1EB2" w14:textId="0713D649" w:rsidR="00C31FA3" w:rsidRDefault="00000000">
      <w:pPr>
        <w:pBdr>
          <w:top w:val="nil"/>
          <w:left w:val="nil"/>
          <w:bottom w:val="nil"/>
          <w:right w:val="nil"/>
          <w:between w:val="nil"/>
        </w:pBdr>
        <w:ind w:left="750" w:right="140"/>
        <w:rPr>
          <w:color w:val="000000"/>
          <w:sz w:val="24"/>
          <w:szCs w:val="24"/>
        </w:rPr>
      </w:pPr>
      <w:r>
        <w:rPr>
          <w:color w:val="000000"/>
          <w:sz w:val="24"/>
          <w:szCs w:val="24"/>
        </w:rPr>
        <w:t xml:space="preserve">The process of using electors to select the </w:t>
      </w:r>
      <w:r>
        <w:rPr>
          <w:sz w:val="24"/>
          <w:szCs w:val="24"/>
        </w:rPr>
        <w:t>p</w:t>
      </w:r>
      <w:r>
        <w:rPr>
          <w:color w:val="000000"/>
          <w:sz w:val="24"/>
          <w:szCs w:val="24"/>
        </w:rPr>
        <w:t>resident comes from the Constitution</w:t>
      </w:r>
      <w:r w:rsidR="00E72B09">
        <w:rPr>
          <w:color w:val="000000"/>
          <w:sz w:val="24"/>
          <w:szCs w:val="24"/>
        </w:rPr>
        <w:t>, Article II, Section 1</w:t>
      </w:r>
      <w:r>
        <w:rPr>
          <w:color w:val="000000"/>
          <w:sz w:val="24"/>
          <w:szCs w:val="24"/>
        </w:rPr>
        <w:t>. During the Constitutional Convention, members debated</w:t>
      </w:r>
      <w:r>
        <w:rPr>
          <w:sz w:val="24"/>
          <w:szCs w:val="24"/>
        </w:rPr>
        <w:t xml:space="preserve"> </w:t>
      </w:r>
      <w:r>
        <w:rPr>
          <w:color w:val="000000"/>
          <w:sz w:val="24"/>
          <w:szCs w:val="24"/>
        </w:rPr>
        <w:t xml:space="preserve">whether to have the popular vote by citizens or a vote in Congress determine who becomes </w:t>
      </w:r>
      <w:r>
        <w:rPr>
          <w:sz w:val="24"/>
          <w:szCs w:val="24"/>
        </w:rPr>
        <w:t>p</w:t>
      </w:r>
      <w:r>
        <w:rPr>
          <w:color w:val="000000"/>
          <w:sz w:val="24"/>
          <w:szCs w:val="24"/>
        </w:rPr>
        <w:t xml:space="preserve">resident. The conversation ended in compromise and created a group of special electors selected by the </w:t>
      </w:r>
      <w:r>
        <w:rPr>
          <w:b/>
          <w:color w:val="000000"/>
          <w:sz w:val="24"/>
          <w:szCs w:val="24"/>
        </w:rPr>
        <w:t xml:space="preserve">state legislatures. </w:t>
      </w:r>
      <w:r>
        <w:rPr>
          <w:color w:val="000000"/>
          <w:sz w:val="24"/>
          <w:szCs w:val="24"/>
        </w:rPr>
        <w:t xml:space="preserve">This would ensure states’ rights were preserved, the </w:t>
      </w:r>
      <w:r>
        <w:rPr>
          <w:sz w:val="24"/>
          <w:szCs w:val="24"/>
        </w:rPr>
        <w:t>p</w:t>
      </w:r>
      <w:r>
        <w:rPr>
          <w:color w:val="000000"/>
          <w:sz w:val="24"/>
          <w:szCs w:val="24"/>
        </w:rPr>
        <w:t xml:space="preserve">resident and executive branch would be independently elected, and a popular election was avoided because many believed the people would not know enough about the candidates to make wise choices. </w:t>
      </w:r>
    </w:p>
    <w:p w14:paraId="28AC841B" w14:textId="77777777" w:rsidR="00C31FA3" w:rsidRDefault="00C31FA3">
      <w:pPr>
        <w:pBdr>
          <w:top w:val="nil"/>
          <w:left w:val="nil"/>
          <w:bottom w:val="nil"/>
          <w:right w:val="nil"/>
          <w:between w:val="nil"/>
        </w:pBdr>
        <w:ind w:left="750" w:right="140"/>
        <w:rPr>
          <w:color w:val="000000"/>
          <w:sz w:val="24"/>
          <w:szCs w:val="24"/>
        </w:rPr>
      </w:pPr>
    </w:p>
    <w:p w14:paraId="7D54D9CB" w14:textId="77777777" w:rsidR="00C31FA3" w:rsidRDefault="00000000">
      <w:pPr>
        <w:pBdr>
          <w:top w:val="nil"/>
          <w:left w:val="nil"/>
          <w:bottom w:val="nil"/>
          <w:right w:val="nil"/>
          <w:between w:val="nil"/>
        </w:pBdr>
        <w:ind w:left="750" w:right="140"/>
        <w:rPr>
          <w:color w:val="000000"/>
          <w:sz w:val="24"/>
          <w:szCs w:val="24"/>
        </w:rPr>
      </w:pPr>
      <w:r>
        <w:rPr>
          <w:color w:val="000000"/>
          <w:sz w:val="24"/>
          <w:szCs w:val="24"/>
        </w:rPr>
        <w:t xml:space="preserve">Originally, in presidential elections, the Founders had electors cast two votes for president, each for a different person. The person with the most votes was the winner and became </w:t>
      </w:r>
      <w:r>
        <w:rPr>
          <w:sz w:val="24"/>
          <w:szCs w:val="24"/>
        </w:rPr>
        <w:t>p</w:t>
      </w:r>
      <w:r>
        <w:rPr>
          <w:color w:val="000000"/>
          <w:sz w:val="24"/>
          <w:szCs w:val="24"/>
        </w:rPr>
        <w:t>resident</w:t>
      </w:r>
      <w:r>
        <w:rPr>
          <w:sz w:val="24"/>
          <w:szCs w:val="24"/>
        </w:rPr>
        <w:t xml:space="preserve">, while </w:t>
      </w:r>
      <w:r>
        <w:rPr>
          <w:color w:val="000000"/>
          <w:sz w:val="24"/>
          <w:szCs w:val="24"/>
        </w:rPr>
        <w:t xml:space="preserve">the runner-up in second place became vice </w:t>
      </w:r>
      <w:r>
        <w:rPr>
          <w:sz w:val="24"/>
          <w:szCs w:val="24"/>
        </w:rPr>
        <w:t>p</w:t>
      </w:r>
      <w:r>
        <w:rPr>
          <w:color w:val="000000"/>
          <w:sz w:val="24"/>
          <w:szCs w:val="24"/>
        </w:rPr>
        <w:t xml:space="preserve">resident. However, things became complicated during the election of 1800 as the rise of political parties began. During the election of 1800, Thomas Jefferson and Aaron Burr tied for </w:t>
      </w:r>
      <w:r>
        <w:rPr>
          <w:sz w:val="24"/>
          <w:szCs w:val="24"/>
        </w:rPr>
        <w:t>p</w:t>
      </w:r>
      <w:r>
        <w:rPr>
          <w:color w:val="000000"/>
          <w:sz w:val="24"/>
          <w:szCs w:val="24"/>
        </w:rPr>
        <w:t>resident, leaving no clear winner. According to the Constitution, the House of Representatives must decide the presidency in the case of a tie or if no one receives more than one</w:t>
      </w:r>
      <w:r>
        <w:rPr>
          <w:sz w:val="24"/>
          <w:szCs w:val="24"/>
        </w:rPr>
        <w:t>-</w:t>
      </w:r>
      <w:r>
        <w:rPr>
          <w:color w:val="000000"/>
          <w:sz w:val="24"/>
          <w:szCs w:val="24"/>
        </w:rPr>
        <w:t xml:space="preserve">half of the votes. It took 36 separate votes in the House before Jefferson was declared the winner. As a result, the 12th Amendment was created to separate electoral votes for </w:t>
      </w:r>
      <w:r>
        <w:rPr>
          <w:sz w:val="24"/>
          <w:szCs w:val="24"/>
        </w:rPr>
        <w:t>p</w:t>
      </w:r>
      <w:r>
        <w:rPr>
          <w:color w:val="000000"/>
          <w:sz w:val="24"/>
          <w:szCs w:val="24"/>
        </w:rPr>
        <w:t xml:space="preserve">resident and vice </w:t>
      </w:r>
      <w:r>
        <w:rPr>
          <w:sz w:val="24"/>
          <w:szCs w:val="24"/>
        </w:rPr>
        <w:t>p</w:t>
      </w:r>
      <w:r>
        <w:rPr>
          <w:color w:val="000000"/>
          <w:sz w:val="24"/>
          <w:szCs w:val="24"/>
        </w:rPr>
        <w:t xml:space="preserve">resident. </w:t>
      </w:r>
    </w:p>
    <w:p w14:paraId="3B3446B8" w14:textId="77777777" w:rsidR="00C31FA3" w:rsidRDefault="00C31FA3">
      <w:pPr>
        <w:pBdr>
          <w:top w:val="nil"/>
          <w:left w:val="nil"/>
          <w:bottom w:val="nil"/>
          <w:right w:val="nil"/>
          <w:between w:val="nil"/>
        </w:pBdr>
        <w:ind w:left="750" w:right="140"/>
        <w:rPr>
          <w:color w:val="000000"/>
          <w:sz w:val="24"/>
          <w:szCs w:val="24"/>
        </w:rPr>
      </w:pPr>
    </w:p>
    <w:p w14:paraId="5F89D1FD" w14:textId="77777777" w:rsidR="00C31FA3" w:rsidRDefault="00000000">
      <w:pPr>
        <w:pBdr>
          <w:top w:val="nil"/>
          <w:left w:val="nil"/>
          <w:bottom w:val="nil"/>
          <w:right w:val="nil"/>
          <w:between w:val="nil"/>
        </w:pBdr>
        <w:ind w:left="750" w:right="140"/>
        <w:rPr>
          <w:color w:val="000000"/>
          <w:sz w:val="24"/>
          <w:szCs w:val="24"/>
        </w:rPr>
      </w:pPr>
      <w:r>
        <w:rPr>
          <w:color w:val="000000"/>
          <w:sz w:val="24"/>
          <w:szCs w:val="24"/>
        </w:rPr>
        <w:t xml:space="preserve">In modern elections, after </w:t>
      </w:r>
      <w:r>
        <w:rPr>
          <w:sz w:val="24"/>
          <w:szCs w:val="24"/>
        </w:rPr>
        <w:t xml:space="preserve">individuals </w:t>
      </w:r>
      <w:r>
        <w:rPr>
          <w:color w:val="000000"/>
          <w:sz w:val="24"/>
          <w:szCs w:val="24"/>
        </w:rPr>
        <w:t xml:space="preserve">cast </w:t>
      </w:r>
      <w:r>
        <w:rPr>
          <w:sz w:val="24"/>
          <w:szCs w:val="24"/>
        </w:rPr>
        <w:t>their</w:t>
      </w:r>
      <w:r>
        <w:rPr>
          <w:color w:val="000000"/>
          <w:sz w:val="24"/>
          <w:szCs w:val="24"/>
        </w:rPr>
        <w:t xml:space="preserve"> ballot for president, </w:t>
      </w:r>
      <w:r>
        <w:rPr>
          <w:sz w:val="24"/>
          <w:szCs w:val="24"/>
        </w:rPr>
        <w:t>their</w:t>
      </w:r>
      <w:r>
        <w:rPr>
          <w:color w:val="000000"/>
          <w:sz w:val="24"/>
          <w:szCs w:val="24"/>
        </w:rPr>
        <w:t xml:space="preserve"> vote goes to a statewide tally. In 48 states and Washington, D.C., there is a “winner-take-all” system, where the candidate with the most popular votes gets all the electoral votes for that state</w:t>
      </w:r>
      <w:r>
        <w:rPr>
          <w:sz w:val="24"/>
          <w:szCs w:val="24"/>
        </w:rPr>
        <w:t>,</w:t>
      </w:r>
      <w:r>
        <w:rPr>
          <w:color w:val="000000"/>
          <w:sz w:val="24"/>
          <w:szCs w:val="24"/>
        </w:rPr>
        <w:t xml:space="preserve"> even if the candidate wins by one vote. Maine and Nebraska assign electors using a proportional system</w:t>
      </w:r>
      <w:r>
        <w:rPr>
          <w:sz w:val="24"/>
          <w:szCs w:val="24"/>
        </w:rPr>
        <w:t>,</w:t>
      </w:r>
      <w:r>
        <w:rPr>
          <w:color w:val="000000"/>
          <w:sz w:val="24"/>
          <w:szCs w:val="24"/>
        </w:rPr>
        <w:t xml:space="preserve"> where individual electors are appointed based on the winner of the popular vote for each congressional district</w:t>
      </w:r>
      <w:r>
        <w:rPr>
          <w:sz w:val="24"/>
          <w:szCs w:val="24"/>
        </w:rPr>
        <w:t>. T</w:t>
      </w:r>
      <w:r>
        <w:rPr>
          <w:color w:val="000000"/>
          <w:sz w:val="24"/>
          <w:szCs w:val="24"/>
        </w:rPr>
        <w:t xml:space="preserve">hen </w:t>
      </w:r>
      <w:r>
        <w:rPr>
          <w:sz w:val="24"/>
          <w:szCs w:val="24"/>
        </w:rPr>
        <w:t>two</w:t>
      </w:r>
      <w:r>
        <w:rPr>
          <w:color w:val="000000"/>
          <w:sz w:val="24"/>
          <w:szCs w:val="24"/>
        </w:rPr>
        <w:t xml:space="preserve"> more electors are appointed based on the winner of the overall statewide popular vote. There are a total of 538 presidential electors. Victory requires a candidate to have one more than half (269) of the electors; So, 270 electors are needed to win the presidency.</w:t>
      </w:r>
    </w:p>
    <w:p w14:paraId="4549CC3F" w14:textId="77777777" w:rsidR="00C31FA3" w:rsidRDefault="00C31FA3">
      <w:pPr>
        <w:pBdr>
          <w:top w:val="nil"/>
          <w:left w:val="nil"/>
          <w:bottom w:val="nil"/>
          <w:right w:val="nil"/>
          <w:between w:val="nil"/>
        </w:pBdr>
        <w:rPr>
          <w:color w:val="000000"/>
          <w:sz w:val="20"/>
          <w:szCs w:val="20"/>
        </w:rPr>
      </w:pPr>
    </w:p>
    <w:p w14:paraId="3B2D77F6" w14:textId="77777777" w:rsidR="00C31FA3" w:rsidRDefault="00C31FA3">
      <w:pPr>
        <w:pBdr>
          <w:top w:val="nil"/>
          <w:left w:val="nil"/>
          <w:bottom w:val="nil"/>
          <w:right w:val="nil"/>
          <w:between w:val="nil"/>
        </w:pBdr>
        <w:rPr>
          <w:color w:val="000000"/>
          <w:sz w:val="20"/>
          <w:szCs w:val="20"/>
        </w:rPr>
      </w:pPr>
    </w:p>
    <w:p w14:paraId="5A5FE17F" w14:textId="77777777" w:rsidR="00C31FA3" w:rsidRDefault="00000000">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659264" behindDoc="0" locked="0" layoutInCell="1" hidden="0" allowOverlap="1" wp14:anchorId="01FFD3F0" wp14:editId="4E725CFA">
                <wp:simplePos x="0" y="0"/>
                <wp:positionH relativeFrom="column">
                  <wp:posOffset>177800</wp:posOffset>
                </wp:positionH>
                <wp:positionV relativeFrom="paragraph">
                  <wp:posOffset>177800</wp:posOffset>
                </wp:positionV>
                <wp:extent cx="6859270" cy="10356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1925890" y="3271683"/>
                          <a:ext cx="6840220" cy="1016635"/>
                        </a:xfrm>
                        <a:prstGeom prst="rect">
                          <a:avLst/>
                        </a:prstGeom>
                        <a:noFill/>
                        <a:ln w="9525" cap="flat" cmpd="sng">
                          <a:solidFill>
                            <a:srgbClr val="000000"/>
                          </a:solidFill>
                          <a:prstDash val="solid"/>
                          <a:miter lim="800000"/>
                          <a:headEnd type="none" w="sm" len="sm"/>
                          <a:tailEnd type="none" w="sm" len="sm"/>
                        </a:ln>
                      </wps:spPr>
                      <wps:txbx>
                        <w:txbxContent>
                          <w:p w14:paraId="1F3FB9D9" w14:textId="77777777" w:rsidR="00C31FA3" w:rsidRDefault="00000000">
                            <w:pPr>
                              <w:spacing w:before="80" w:line="255" w:lineRule="auto"/>
                              <w:ind w:left="143" w:right="70" w:firstLine="286"/>
                              <w:textDirection w:val="btLr"/>
                            </w:pPr>
                            <w:r>
                              <w:rPr>
                                <w:b/>
                                <w:color w:val="000000"/>
                                <w:sz w:val="18"/>
                                <w:u w:val="single"/>
                              </w:rPr>
                              <w:t>electoral college</w:t>
                            </w:r>
                            <w:r>
                              <w:rPr>
                                <w:b/>
                                <w:color w:val="000000"/>
                                <w:sz w:val="18"/>
                              </w:rPr>
                              <w:t xml:space="preserve"> </w:t>
                            </w:r>
                            <w:r>
                              <w:rPr>
                                <w:color w:val="000000"/>
                                <w:sz w:val="18"/>
                              </w:rPr>
                              <w:t>– a group of people chosen from each State and the District of Columbia to formally select the President and Vice President.</w:t>
                            </w:r>
                          </w:p>
                          <w:p w14:paraId="6AC96AD5" w14:textId="77777777" w:rsidR="00C31FA3" w:rsidRDefault="00000000">
                            <w:pPr>
                              <w:spacing w:before="80" w:line="255" w:lineRule="auto"/>
                              <w:ind w:left="143" w:right="70" w:firstLine="286"/>
                              <w:textDirection w:val="btLr"/>
                            </w:pPr>
                            <w:r>
                              <w:rPr>
                                <w:b/>
                                <w:color w:val="000000"/>
                                <w:sz w:val="18"/>
                                <w:u w:val="single"/>
                              </w:rPr>
                              <w:t>presidential elector</w:t>
                            </w:r>
                            <w:r>
                              <w:rPr>
                                <w:color w:val="000000"/>
                                <w:sz w:val="18"/>
                              </w:rPr>
                              <w:t xml:space="preserve"> – a person of the electoral college group who cast the formal votes that choose the President and the Vice President. </w:t>
                            </w:r>
                          </w:p>
                          <w:p w14:paraId="4C1465A3" w14:textId="77777777" w:rsidR="00C31FA3" w:rsidRDefault="00000000">
                            <w:pPr>
                              <w:spacing w:before="145"/>
                              <w:ind w:left="143" w:firstLine="286"/>
                              <w:textDirection w:val="btLr"/>
                            </w:pPr>
                            <w:r>
                              <w:rPr>
                                <w:b/>
                                <w:color w:val="000000"/>
                                <w:sz w:val="18"/>
                                <w:u w:val="single"/>
                              </w:rPr>
                              <w:t>state legislature</w:t>
                            </w:r>
                            <w:r>
                              <w:rPr>
                                <w:b/>
                                <w:color w:val="000000"/>
                                <w:sz w:val="18"/>
                              </w:rPr>
                              <w:t xml:space="preserve"> </w:t>
                            </w:r>
                            <w:r>
                              <w:rPr>
                                <w:color w:val="000000"/>
                                <w:sz w:val="18"/>
                              </w:rPr>
                              <w:t>- the lawmaking branch of the state government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177800</wp:posOffset>
                </wp:positionV>
                <wp:extent cx="6859270" cy="1035685"/>
                <wp:effectExtent b="0" l="0" r="0" t="0"/>
                <wp:wrapTopAndBottom distB="0" dist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59270" cy="1035685"/>
                        </a:xfrm>
                        <a:prstGeom prst="rect"/>
                        <a:ln/>
                      </pic:spPr>
                    </pic:pic>
                  </a:graphicData>
                </a:graphic>
              </wp:anchor>
            </w:drawing>
          </mc:Fallback>
        </mc:AlternateContent>
      </w:r>
    </w:p>
    <w:p w14:paraId="2B5AA9C4" w14:textId="77777777" w:rsidR="00C31FA3" w:rsidRDefault="00000000">
      <w:pPr>
        <w:widowControl/>
        <w:pBdr>
          <w:top w:val="nil"/>
          <w:left w:val="nil"/>
          <w:bottom w:val="nil"/>
          <w:right w:val="nil"/>
          <w:between w:val="nil"/>
        </w:pBdr>
        <w:ind w:left="567" w:hanging="567"/>
        <w:rPr>
          <w:rFonts w:ascii="Times New Roman" w:eastAsia="Times New Roman" w:hAnsi="Times New Roman" w:cs="Times New Roman"/>
          <w:color w:val="000000"/>
          <w:sz w:val="19"/>
          <w:szCs w:val="19"/>
        </w:rPr>
      </w:pPr>
      <w:r>
        <w:rPr>
          <w:rFonts w:ascii="Times New Roman" w:eastAsia="Times New Roman" w:hAnsi="Times New Roman" w:cs="Times New Roman"/>
          <w:b/>
          <w:color w:val="000000"/>
          <w:sz w:val="19"/>
          <w:szCs w:val="19"/>
        </w:rPr>
        <w:t xml:space="preserve">Source: </w:t>
      </w:r>
      <w:r>
        <w:rPr>
          <w:rFonts w:ascii="Times New Roman" w:eastAsia="Times New Roman" w:hAnsi="Times New Roman" w:cs="Times New Roman"/>
          <w:i/>
          <w:color w:val="000000"/>
          <w:sz w:val="19"/>
          <w:szCs w:val="19"/>
        </w:rPr>
        <w:t>USAGov. (2022, September 13). Presidential election process. https://www.usa.gov/election. Retrieved December 21, 2022, from https://www.usa.gov/election</w:t>
      </w:r>
    </w:p>
    <w:p w14:paraId="502F9BDE" w14:textId="77777777" w:rsidR="00C31FA3" w:rsidRDefault="00000000">
      <w:pPr>
        <w:tabs>
          <w:tab w:val="left" w:pos="3289"/>
          <w:tab w:val="left" w:pos="8056"/>
        </w:tabs>
        <w:spacing w:before="102"/>
        <w:ind w:left="184"/>
        <w:rPr>
          <w:sz w:val="17"/>
          <w:szCs w:val="17"/>
        </w:rPr>
      </w:pPr>
      <w:r>
        <w:rPr>
          <w:color w:val="0563C1"/>
          <w:sz w:val="17"/>
          <w:szCs w:val="17"/>
          <w:u w:val="single"/>
        </w:rPr>
        <w:t>Civics360</w:t>
      </w:r>
      <w:r>
        <w:rPr>
          <w:color w:val="0563C1"/>
          <w:sz w:val="17"/>
          <w:szCs w:val="17"/>
        </w:rPr>
        <w:tab/>
      </w:r>
      <w:r>
        <w:rPr>
          <w:sz w:val="17"/>
          <w:szCs w:val="17"/>
        </w:rPr>
        <w:t>©</w:t>
      </w:r>
      <w:r>
        <w:rPr>
          <w:color w:val="0563C1"/>
          <w:sz w:val="17"/>
          <w:szCs w:val="17"/>
          <w:u w:val="single"/>
        </w:rPr>
        <w:t>Lou Frey Institute</w:t>
      </w:r>
      <w:r>
        <w:rPr>
          <w:color w:val="0563C1"/>
          <w:sz w:val="17"/>
          <w:szCs w:val="17"/>
        </w:rPr>
        <w:t xml:space="preserve"> </w:t>
      </w:r>
      <w:r>
        <w:rPr>
          <w:sz w:val="17"/>
          <w:szCs w:val="17"/>
        </w:rPr>
        <w:t>2017 All Rights Reserved</w:t>
      </w:r>
      <w:r>
        <w:rPr>
          <w:sz w:val="17"/>
          <w:szCs w:val="17"/>
        </w:rPr>
        <w:tab/>
      </w:r>
      <w:r>
        <w:rPr>
          <w:color w:val="0563C1"/>
          <w:sz w:val="17"/>
          <w:szCs w:val="17"/>
          <w:u w:val="single"/>
        </w:rPr>
        <w:t>Florida Joint Center for Citizenship</w:t>
      </w:r>
    </w:p>
    <w:sectPr w:rsidR="00C31FA3">
      <w:pgSz w:w="12240" w:h="15840"/>
      <w:pgMar w:top="940" w:right="640" w:bottom="280" w:left="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A3"/>
    <w:rsid w:val="00C31FA3"/>
    <w:rsid w:val="00E7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DB6F"/>
  <w15:docId w15:val="{81049293-7C85-49AB-930E-9BAA30C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B12FD"/>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Lulg6ifQY6mt3YvALJsJOEH6g==">CgMxLjA4AHIhMUgtMkYwME01U2tLY1BuSGloRUZoOXdsWWhlRTJENTh5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McKelvin</dc:creator>
  <cp:lastModifiedBy>Stephen Masyada</cp:lastModifiedBy>
  <cp:revision>2</cp:revision>
  <dcterms:created xsi:type="dcterms:W3CDTF">2022-12-20T16:42:00Z</dcterms:created>
  <dcterms:modified xsi:type="dcterms:W3CDTF">2024-01-19T15:06:00Z</dcterms:modified>
</cp:coreProperties>
</file>