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"/>
        <w:rPr>
          <w:rFonts w:ascii="Times New Roman"/>
          <w:sz w:val="13"/>
          <w:u w:val="none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5840" w:h="12240" w:orient="landscape"/>
          <w:pgMar w:top="740" w:bottom="280" w:left="500" w:right="480"/>
        </w:sectPr>
      </w:pPr>
    </w:p>
    <w:p>
      <w:pPr>
        <w:spacing w:before="98"/>
        <w:ind w:left="2171" w:right="0" w:firstLine="0"/>
        <w:jc w:val="left"/>
        <w:rPr>
          <w:b/>
          <w:i/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464566</wp:posOffset>
            </wp:positionH>
            <wp:positionV relativeFrom="paragraph">
              <wp:posOffset>-98909</wp:posOffset>
            </wp:positionV>
            <wp:extent cx="1143000" cy="114299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7365D"/>
          <w:sz w:val="28"/>
        </w:rPr>
        <w:t>Federal Government:</w:t>
      </w:r>
      <w:r>
        <w:rPr>
          <w:i/>
          <w:color w:val="17365D"/>
          <w:sz w:val="28"/>
        </w:rPr>
        <w:t> SS.7.CG.1.9</w:t>
      </w:r>
      <w:r>
        <w:rPr>
          <w:i/>
          <w:color w:val="17365D"/>
          <w:spacing w:val="40"/>
          <w:sz w:val="28"/>
        </w:rPr>
        <w:t> </w:t>
      </w:r>
      <w:r>
        <w:rPr>
          <w:b/>
          <w:i/>
          <w:color w:val="17365D"/>
          <w:sz w:val="28"/>
        </w:rPr>
        <w:t>Limits</w:t>
      </w:r>
      <w:r>
        <w:rPr>
          <w:b/>
          <w:i/>
          <w:color w:val="17365D"/>
          <w:spacing w:val="-10"/>
          <w:sz w:val="28"/>
        </w:rPr>
        <w:t> </w:t>
      </w:r>
      <w:r>
        <w:rPr>
          <w:b/>
          <w:i/>
          <w:color w:val="17365D"/>
          <w:sz w:val="28"/>
        </w:rPr>
        <w:t>on</w:t>
      </w:r>
      <w:r>
        <w:rPr>
          <w:b/>
          <w:i/>
          <w:color w:val="17365D"/>
          <w:sz w:val="28"/>
        </w:rPr>
        <w:t> Government Power</w:t>
      </w:r>
    </w:p>
    <w:p>
      <w:pPr>
        <w:tabs>
          <w:tab w:pos="5276" w:val="left" w:leader="none"/>
        </w:tabs>
        <w:spacing w:before="92"/>
        <w:ind w:left="23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Name: </w:t>
      </w:r>
      <w:r>
        <w:rPr>
          <w:sz w:val="24"/>
          <w:u w:val="single"/>
        </w:rPr>
        <w:tab/>
      </w:r>
    </w:p>
    <w:p>
      <w:pPr>
        <w:pStyle w:val="BodyText"/>
        <w:spacing w:before="7"/>
        <w:rPr>
          <w:sz w:val="23"/>
          <w:u w:val="none"/>
        </w:rPr>
      </w:pPr>
    </w:p>
    <w:p>
      <w:pPr>
        <w:tabs>
          <w:tab w:pos="5280" w:val="left" w:leader="none"/>
        </w:tabs>
        <w:spacing w:before="0"/>
        <w:ind w:left="23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8452253</wp:posOffset>
            </wp:positionH>
            <wp:positionV relativeFrom="paragraph">
              <wp:posOffset>-504750</wp:posOffset>
            </wp:positionV>
            <wp:extent cx="1136274" cy="1136923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274" cy="1136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Date: </w:t>
      </w:r>
      <w:r>
        <w:rPr>
          <w:sz w:val="24"/>
          <w:u w:val="single"/>
        </w:rPr>
        <w:tab/>
      </w:r>
    </w:p>
    <w:p>
      <w:pPr>
        <w:spacing w:after="0"/>
        <w:jc w:val="left"/>
        <w:rPr>
          <w:sz w:val="24"/>
        </w:rPr>
        <w:sectPr>
          <w:type w:val="continuous"/>
          <w:pgSz w:w="15840" w:h="12240" w:orient="landscape"/>
          <w:pgMar w:top="740" w:bottom="280" w:left="500" w:right="480"/>
          <w:cols w:num="2" w:equalWidth="0">
            <w:col w:w="5191" w:space="2153"/>
            <w:col w:w="7516"/>
          </w:cols>
        </w:sectPr>
      </w:pPr>
    </w:p>
    <w:p>
      <w:pPr>
        <w:pStyle w:val="Title"/>
        <w:tabs>
          <w:tab w:pos="10454" w:val="left" w:leader="none"/>
        </w:tabs>
        <w:rPr>
          <w:u w:val="none"/>
        </w:rPr>
      </w:pPr>
      <w:r>
        <w:rPr>
          <w:color w:val="17365D"/>
          <w:u w:val="thick" w:color="CD665F"/>
        </w:rPr>
        <w:t>VIDEO</w:t>
      </w:r>
      <w:r>
        <w:rPr>
          <w:color w:val="17365D"/>
          <w:spacing w:val="-4"/>
          <w:u w:val="thick" w:color="CD665F"/>
        </w:rPr>
        <w:t> </w:t>
      </w:r>
      <w:r>
        <w:rPr>
          <w:color w:val="17365D"/>
          <w:u w:val="thick" w:color="CD665F"/>
        </w:rPr>
        <w:t>TWO</w:t>
      </w:r>
      <w:r>
        <w:rPr>
          <w:color w:val="17365D"/>
          <w:spacing w:val="-2"/>
          <w:u w:val="thick" w:color="CD665F"/>
        </w:rPr>
        <w:t> </w:t>
      </w:r>
      <w:r>
        <w:rPr>
          <w:color w:val="17365D"/>
          <w:u w:val="thick" w:color="CD665F"/>
        </w:rPr>
        <w:t>VIEWING</w:t>
      </w:r>
      <w:r>
        <w:rPr>
          <w:color w:val="17365D"/>
          <w:spacing w:val="-2"/>
          <w:u w:val="thick" w:color="CD665F"/>
        </w:rPr>
        <w:t> GUIDE</w:t>
      </w:r>
      <w:r>
        <w:rPr>
          <w:color w:val="17365D"/>
          <w:u w:val="thick" w:color="CD665F"/>
        </w:rPr>
        <w:tab/>
      </w:r>
    </w:p>
    <w:p>
      <w:pPr>
        <w:pStyle w:val="BodyText"/>
        <w:spacing w:before="6"/>
        <w:rPr>
          <w:b/>
          <w:sz w:val="27"/>
          <w:u w:val="none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2"/>
        <w:gridCol w:w="5770"/>
        <w:gridCol w:w="5770"/>
      </w:tblGrid>
      <w:tr>
        <w:trPr>
          <w:trHeight w:val="278" w:hRule="atLeast"/>
        </w:trPr>
        <w:tc>
          <w:tcPr>
            <w:tcW w:w="3082" w:type="dxa"/>
          </w:tcPr>
          <w:p>
            <w:pPr>
              <w:pStyle w:val="TableParagraph"/>
              <w:spacing w:line="258" w:lineRule="exact"/>
              <w:ind w:left="10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Question</w:t>
            </w:r>
          </w:p>
        </w:tc>
        <w:tc>
          <w:tcPr>
            <w:tcW w:w="5770" w:type="dxa"/>
          </w:tcPr>
          <w:p>
            <w:pPr>
              <w:pStyle w:val="TableParagraph"/>
              <w:spacing w:line="258" w:lineRule="exact"/>
              <w:ind w:left="734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Evidence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Video</w:t>
            </w:r>
          </w:p>
        </w:tc>
        <w:tc>
          <w:tcPr>
            <w:tcW w:w="5770" w:type="dxa"/>
          </w:tcPr>
          <w:p>
            <w:pPr>
              <w:pStyle w:val="TableParagraph"/>
              <w:spacing w:line="258" w:lineRule="exact"/>
              <w:ind w:left="1767"/>
              <w:rPr>
                <w:b/>
                <w:sz w:val="24"/>
              </w:rPr>
            </w:pPr>
            <w:r>
              <w:rPr>
                <w:b/>
                <w:sz w:val="24"/>
              </w:rPr>
              <w:t>Complete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Sentence</w:t>
            </w:r>
          </w:p>
        </w:tc>
      </w:tr>
      <w:tr>
        <w:trPr>
          <w:trHeight w:val="1175" w:hRule="atLeast"/>
        </w:trPr>
        <w:tc>
          <w:tcPr>
            <w:tcW w:w="3082" w:type="dxa"/>
          </w:tcPr>
          <w:p>
            <w:pPr>
              <w:pStyle w:val="TableParagraph"/>
              <w:spacing w:line="201" w:lineRule="auto" w:before="31"/>
              <w:ind w:left="110" w:right="394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sz w:val="24"/>
              </w:rPr>
              <w:t>What is the purpose of limited </w:t>
            </w:r>
            <w:r>
              <w:rPr>
                <w:spacing w:val="-2"/>
                <w:sz w:val="24"/>
              </w:rPr>
              <w:t>government</w:t>
            </w:r>
            <w:r>
              <w:rPr>
                <w:spacing w:val="-2"/>
                <w:sz w:val="24"/>
              </w:rPr>
              <w:t>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0" w:hRule="atLeast"/>
        </w:trPr>
        <w:tc>
          <w:tcPr>
            <w:tcW w:w="3082" w:type="dxa"/>
          </w:tcPr>
          <w:p>
            <w:pPr>
              <w:pStyle w:val="TableParagraph"/>
              <w:spacing w:line="225" w:lineRule="auto" w:before="9"/>
              <w:ind w:left="110" w:right="-12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individual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rights and what protects them?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0" w:hRule="atLeast"/>
        </w:trPr>
        <w:tc>
          <w:tcPr>
            <w:tcW w:w="3082" w:type="dxa"/>
          </w:tcPr>
          <w:p>
            <w:pPr>
              <w:pStyle w:val="TableParagraph"/>
              <w:spacing w:line="206" w:lineRule="auto" w:before="27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ways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that the Constitution protects individual rights?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75" w:hRule="atLeast"/>
        </w:trPr>
        <w:tc>
          <w:tcPr>
            <w:tcW w:w="3082" w:type="dxa"/>
          </w:tcPr>
          <w:p>
            <w:pPr>
              <w:pStyle w:val="TableParagraph"/>
              <w:spacing w:line="204" w:lineRule="auto" w:before="29"/>
              <w:ind w:left="110" w:right="57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4. </w:t>
            </w:r>
            <w:r>
              <w:rPr>
                <w:sz w:val="24"/>
              </w:rPr>
              <w:t>List three individual rights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protected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our Bill of Rights.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462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3" w:hRule="atLeast"/>
        </w:trPr>
        <w:tc>
          <w:tcPr>
            <w:tcW w:w="3082" w:type="dxa"/>
          </w:tcPr>
          <w:p>
            <w:pPr>
              <w:pStyle w:val="TableParagraph"/>
              <w:spacing w:line="249" w:lineRule="exact"/>
              <w:ind w:left="99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process</w:t>
            </w:r>
          </w:p>
          <w:p>
            <w:pPr>
              <w:pStyle w:val="TableParagraph"/>
              <w:spacing w:line="249" w:lineRule="auto" w:before="12"/>
              <w:ind w:left="99"/>
              <w:rPr>
                <w:sz w:val="24"/>
              </w:rPr>
            </w:pPr>
            <w:r>
              <w:rPr>
                <w:sz w:val="24"/>
              </w:rPr>
              <w:t>mentioned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Bill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pacing w:val="-2"/>
                <w:sz w:val="24"/>
              </w:rPr>
              <w:t>Rights?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3" w:hRule="atLeast"/>
        </w:trPr>
        <w:tc>
          <w:tcPr>
            <w:tcW w:w="3082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What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due </w:t>
            </w:r>
            <w:r>
              <w:rPr>
                <w:spacing w:val="-2"/>
                <w:sz w:val="24"/>
              </w:rPr>
              <w:t>process?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3" w:hRule="atLeast"/>
        </w:trPr>
        <w:tc>
          <w:tcPr>
            <w:tcW w:w="3082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pacing w:val="-4"/>
                <w:sz w:val="24"/>
              </w:rPr>
              <w:t>law?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10"/>
        <w:rPr>
          <w:b/>
          <w:sz w:val="24"/>
          <w:u w:val="none"/>
        </w:rPr>
      </w:pPr>
    </w:p>
    <w:p>
      <w:pPr>
        <w:pStyle w:val="BodyText"/>
        <w:spacing w:before="101"/>
        <w:ind w:right="228"/>
        <w:jc w:val="right"/>
        <w:rPr>
          <w:u w:val="none"/>
        </w:rPr>
      </w:pPr>
      <w:r>
        <w:rPr>
          <w:w w:val="104"/>
          <w:u w:val="none"/>
        </w:rPr>
        <w:t>1</w:t>
      </w:r>
    </w:p>
    <w:p>
      <w:pPr>
        <w:pStyle w:val="BodyText"/>
        <w:tabs>
          <w:tab w:pos="3104" w:val="left" w:leader="none"/>
          <w:tab w:pos="7870" w:val="left" w:leader="none"/>
        </w:tabs>
        <w:spacing w:before="155"/>
        <w:ind w:left="3"/>
        <w:jc w:val="center"/>
        <w:rPr>
          <w:u w:val="none"/>
        </w:rPr>
      </w:pPr>
      <w:hyperlink r:id="rId7">
        <w:r>
          <w:rPr>
            <w:color w:val="0563C1"/>
            <w:spacing w:val="-2"/>
            <w:w w:val="105"/>
            <w:u w:val="single" w:color="0563C1"/>
          </w:rPr>
          <w:t>Civics360</w:t>
        </w:r>
      </w:hyperlink>
      <w:r>
        <w:rPr>
          <w:color w:val="0563C1"/>
          <w:u w:val="none"/>
        </w:rPr>
        <w:tab/>
      </w:r>
      <w:hyperlink r:id="rId8">
        <w:r>
          <w:rPr>
            <w:w w:val="105"/>
            <w:u w:val="none"/>
          </w:rPr>
          <w:t>©</w:t>
        </w:r>
        <w:r>
          <w:rPr>
            <w:color w:val="0563C1"/>
            <w:w w:val="105"/>
            <w:u w:val="single" w:color="0563C1"/>
          </w:rPr>
          <w:t>Lou Frey Institute</w:t>
        </w:r>
      </w:hyperlink>
      <w:r>
        <w:rPr>
          <w:color w:val="0563C1"/>
          <w:w w:val="105"/>
          <w:u w:val="none"/>
        </w:rPr>
        <w:t> </w:t>
      </w:r>
      <w:r>
        <w:rPr>
          <w:w w:val="105"/>
          <w:u w:val="none"/>
        </w:rPr>
        <w:t>2017 All</w:t>
      </w:r>
      <w:r>
        <w:rPr>
          <w:spacing w:val="-1"/>
          <w:w w:val="105"/>
          <w:u w:val="none"/>
        </w:rPr>
        <w:t> </w:t>
      </w:r>
      <w:r>
        <w:rPr>
          <w:w w:val="105"/>
          <w:u w:val="none"/>
        </w:rPr>
        <w:t>Rights</w:t>
      </w:r>
      <w:r>
        <w:rPr>
          <w:spacing w:val="-1"/>
          <w:w w:val="105"/>
          <w:u w:val="none"/>
        </w:rPr>
        <w:t> </w:t>
      </w:r>
      <w:r>
        <w:rPr>
          <w:spacing w:val="-2"/>
          <w:w w:val="105"/>
          <w:u w:val="none"/>
        </w:rPr>
        <w:t>Reserved</w:t>
      </w:r>
      <w:r>
        <w:rPr>
          <w:u w:val="none"/>
        </w:rPr>
        <w:tab/>
      </w:r>
      <w:hyperlink r:id="rId9">
        <w:r>
          <w:rPr>
            <w:color w:val="0563C1"/>
            <w:w w:val="105"/>
            <w:u w:val="single" w:color="0563C1"/>
          </w:rPr>
          <w:t>Florida Joint</w:t>
        </w:r>
        <w:r>
          <w:rPr>
            <w:color w:val="0563C1"/>
            <w:spacing w:val="-1"/>
            <w:w w:val="105"/>
            <w:u w:val="single" w:color="0563C1"/>
          </w:rPr>
          <w:t> </w:t>
        </w:r>
        <w:r>
          <w:rPr>
            <w:color w:val="0563C1"/>
            <w:w w:val="105"/>
            <w:u w:val="single" w:color="0563C1"/>
          </w:rPr>
          <w:t>Center for</w:t>
        </w:r>
        <w:r>
          <w:rPr>
            <w:color w:val="0563C1"/>
            <w:spacing w:val="-1"/>
            <w:w w:val="105"/>
            <w:u w:val="single" w:color="0563C1"/>
          </w:rPr>
          <w:t> </w:t>
        </w:r>
        <w:r>
          <w:rPr>
            <w:color w:val="0563C1"/>
            <w:spacing w:val="-2"/>
            <w:w w:val="105"/>
            <w:u w:val="single" w:color="0563C1"/>
          </w:rPr>
          <w:t>Citizenship</w:t>
        </w:r>
      </w:hyperlink>
    </w:p>
    <w:sectPr>
      <w:type w:val="continuous"/>
      <w:pgSz w:w="15840" w:h="12240" w:orient="landscape"/>
      <w:pgMar w:top="74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22" w:lineRule="exact"/>
      <w:ind w:right="60"/>
      <w:jc w:val="center"/>
    </w:pPr>
    <w:rPr>
      <w:rFonts w:ascii="Arial" w:hAnsi="Arial" w:eastAsia="Arial" w:cs="Arial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civics360.org/" TargetMode="External"/><Relationship Id="rId8" Type="http://schemas.openxmlformats.org/officeDocument/2006/relationships/hyperlink" Target="http://loufreyinstitute.org/" TargetMode="External"/><Relationship Id="rId9" Type="http://schemas.openxmlformats.org/officeDocument/2006/relationships/hyperlink" Target="http://floridacitizen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LimitsonPower_C17_VideoGuide.docx</dc:title>
  <dcterms:created xsi:type="dcterms:W3CDTF">2023-08-23T19:53:01Z</dcterms:created>
  <dcterms:modified xsi:type="dcterms:W3CDTF">2023-08-23T19:53:01Z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Word</vt:lpwstr>
  </property>
  <property fmtid="{D5CDD505-2E9C-101B-9397-08002B2CF9AE}" pid="4" name="LastSaved">
    <vt:filetime>2023-08-23T00:00:00Z</vt:filetime>
  </property>
  <property fmtid="{D5CDD505-2E9C-101B-9397-08002B2CF9AE}" pid="5" name="Producer">
    <vt:lpwstr>Mac OS X 10.10.5 Quartz PDFContext</vt:lpwstr>
  </property>
</Properties>
</file>