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260"/>
      </w:tblGrid>
      <w:tr w:rsidR="00397012" w14:paraId="5349BF4B" w14:textId="77777777" w:rsidTr="00397012">
        <w:tc>
          <w:tcPr>
            <w:tcW w:w="1530" w:type="dxa"/>
            <w:vMerge w:val="restart"/>
            <w:vAlign w:val="center"/>
          </w:tcPr>
          <w:p w14:paraId="3687179B" w14:textId="77777777" w:rsidR="00397012" w:rsidRDefault="00397012" w:rsidP="00397012">
            <w:pPr>
              <w:jc w:val="center"/>
              <w:rPr>
                <w:b/>
                <w:bCs/>
                <w:sz w:val="28"/>
                <w:szCs w:val="28"/>
              </w:rPr>
            </w:pPr>
            <w:r>
              <w:rPr>
                <w:noProof/>
              </w:rPr>
              <w:drawing>
                <wp:inline distT="0" distB="0" distL="0" distR="0" wp14:anchorId="4F3C894C" wp14:editId="6E5313FC">
                  <wp:extent cx="726387" cy="731520"/>
                  <wp:effectExtent l="0" t="0" r="0" b="508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deralGovernm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387" cy="731520"/>
                          </a:xfrm>
                          <a:prstGeom prst="ellipse">
                            <a:avLst/>
                          </a:prstGeom>
                        </pic:spPr>
                      </pic:pic>
                    </a:graphicData>
                  </a:graphic>
                </wp:inline>
              </w:drawing>
            </w:r>
          </w:p>
        </w:tc>
        <w:tc>
          <w:tcPr>
            <w:tcW w:w="9260" w:type="dxa"/>
            <w:vAlign w:val="center"/>
          </w:tcPr>
          <w:p w14:paraId="62D0AD4B" w14:textId="0A1FA5E2" w:rsidR="00397012" w:rsidRPr="00B00DCC" w:rsidRDefault="00397012" w:rsidP="00C675DF">
            <w:pPr>
              <w:jc w:val="center"/>
              <w:rPr>
                <w:rFonts w:ascii="Arial" w:hAnsi="Arial" w:cs="Arial"/>
                <w:b/>
                <w:bCs/>
                <w:sz w:val="20"/>
                <w:szCs w:val="20"/>
              </w:rPr>
            </w:pPr>
            <w:r w:rsidRPr="00B00DCC">
              <w:rPr>
                <w:rFonts w:ascii="Arial" w:hAnsi="Arial" w:cs="Arial"/>
                <w:b/>
                <w:bCs/>
                <w:sz w:val="20"/>
                <w:szCs w:val="20"/>
              </w:rPr>
              <w:t xml:space="preserve">The </w:t>
            </w:r>
            <w:r w:rsidR="00907106" w:rsidRPr="00B00DCC">
              <w:rPr>
                <w:rFonts w:ascii="Arial" w:hAnsi="Arial" w:cs="Arial"/>
                <w:b/>
                <w:bCs/>
                <w:sz w:val="20"/>
                <w:szCs w:val="20"/>
              </w:rPr>
              <w:t>Three Branches of Government</w:t>
            </w:r>
          </w:p>
          <w:p w14:paraId="066E5F46" w14:textId="53B50C11" w:rsidR="00397012" w:rsidRPr="00B00DCC" w:rsidRDefault="00B00DCC" w:rsidP="00C675DF">
            <w:pPr>
              <w:jc w:val="center"/>
              <w:rPr>
                <w:rFonts w:ascii="Arial" w:hAnsi="Arial" w:cs="Arial"/>
                <w:b/>
                <w:bCs/>
                <w:sz w:val="28"/>
                <w:szCs w:val="28"/>
              </w:rPr>
            </w:pPr>
            <w:r w:rsidRPr="00B00DCC">
              <w:rPr>
                <w:rFonts w:ascii="Arial" w:hAnsi="Arial" w:cs="Arial"/>
                <w:b/>
                <w:bCs/>
                <w:sz w:val="28"/>
                <w:szCs w:val="28"/>
              </w:rPr>
              <w:t xml:space="preserve">The </w:t>
            </w:r>
            <w:r w:rsidR="0077442B">
              <w:rPr>
                <w:rFonts w:ascii="Arial" w:hAnsi="Arial" w:cs="Arial"/>
                <w:b/>
                <w:bCs/>
                <w:sz w:val="28"/>
                <w:szCs w:val="28"/>
              </w:rPr>
              <w:t>Judicial Branch</w:t>
            </w:r>
          </w:p>
        </w:tc>
      </w:tr>
      <w:tr w:rsidR="00397012" w14:paraId="4F3C1D1B" w14:textId="77777777" w:rsidTr="00397012">
        <w:tc>
          <w:tcPr>
            <w:tcW w:w="1530" w:type="dxa"/>
            <w:vMerge/>
          </w:tcPr>
          <w:p w14:paraId="63E4C960" w14:textId="77777777" w:rsidR="00397012" w:rsidRDefault="00397012" w:rsidP="00C675DF">
            <w:pPr>
              <w:rPr>
                <w:noProof/>
              </w:rPr>
            </w:pPr>
          </w:p>
        </w:tc>
        <w:tc>
          <w:tcPr>
            <w:tcW w:w="9260" w:type="dxa"/>
            <w:vAlign w:val="center"/>
          </w:tcPr>
          <w:p w14:paraId="5B0E50BC" w14:textId="74BC7E04" w:rsidR="00397012" w:rsidRPr="00907106" w:rsidRDefault="00397012" w:rsidP="00907106">
            <w:pPr>
              <w:pStyle w:val="ListParagraph"/>
              <w:numPr>
                <w:ilvl w:val="0"/>
                <w:numId w:val="1"/>
              </w:numPr>
              <w:jc w:val="both"/>
              <w:rPr>
                <w:rFonts w:ascii="Arial" w:hAnsi="Arial" w:cs="Arial"/>
                <w:b/>
                <w:bCs/>
                <w:sz w:val="12"/>
                <w:szCs w:val="12"/>
              </w:rPr>
            </w:pPr>
            <w:r w:rsidRPr="00195C9B">
              <w:rPr>
                <w:rFonts w:ascii="Arial" w:hAnsi="Arial" w:cs="Arial"/>
                <w:b/>
                <w:bCs/>
              </w:rPr>
              <w:t xml:space="preserve">I can </w:t>
            </w:r>
            <w:r w:rsidR="00907106">
              <w:rPr>
                <w:rFonts w:ascii="Arial" w:hAnsi="Arial" w:cs="Arial"/>
                <w:b/>
                <w:bCs/>
              </w:rPr>
              <w:t xml:space="preserve">understand the </w:t>
            </w:r>
            <w:r w:rsidR="00B26A10">
              <w:rPr>
                <w:rFonts w:ascii="Arial" w:hAnsi="Arial" w:cs="Arial"/>
                <w:b/>
                <w:bCs/>
              </w:rPr>
              <w:t xml:space="preserve">processes of the </w:t>
            </w:r>
            <w:r w:rsidR="0077442B">
              <w:rPr>
                <w:rFonts w:ascii="Arial" w:hAnsi="Arial" w:cs="Arial"/>
                <w:b/>
                <w:bCs/>
              </w:rPr>
              <w:t>judicial</w:t>
            </w:r>
            <w:r w:rsidR="00B26A10">
              <w:rPr>
                <w:rFonts w:ascii="Arial" w:hAnsi="Arial" w:cs="Arial"/>
                <w:b/>
                <w:bCs/>
              </w:rPr>
              <w:t xml:space="preserve"> branch. </w:t>
            </w:r>
            <w:r w:rsidRPr="00195C9B">
              <w:rPr>
                <w:rFonts w:ascii="Arial" w:hAnsi="Arial" w:cs="Arial"/>
                <w:b/>
                <w:bCs/>
              </w:rPr>
              <w:t xml:space="preserve"> </w:t>
            </w:r>
          </w:p>
        </w:tc>
      </w:tr>
    </w:tbl>
    <w:p w14:paraId="617C2C2A" w14:textId="631F51BE" w:rsidR="0077442B" w:rsidRDefault="00457E64" w:rsidP="0077442B">
      <w:pPr>
        <w:ind w:firstLine="720"/>
        <w:rPr>
          <w:rFonts w:ascii="Arial" w:hAnsi="Arial" w:cs="Arial"/>
        </w:rPr>
      </w:pPr>
      <w:r>
        <w:rPr>
          <w:noProof/>
        </w:rPr>
        <mc:AlternateContent>
          <mc:Choice Requires="wps">
            <w:drawing>
              <wp:anchor distT="0" distB="0" distL="114300" distR="114300" simplePos="0" relativeHeight="251663360" behindDoc="0" locked="0" layoutInCell="1" allowOverlap="1" wp14:anchorId="39D4D6B6" wp14:editId="00F36298">
                <wp:simplePos x="0" y="0"/>
                <wp:positionH relativeFrom="column">
                  <wp:posOffset>-334108</wp:posOffset>
                </wp:positionH>
                <wp:positionV relativeFrom="paragraph">
                  <wp:posOffset>1391138</wp:posOffset>
                </wp:positionV>
                <wp:extent cx="1667022" cy="219808"/>
                <wp:effectExtent l="0" t="0" r="0" b="0"/>
                <wp:wrapNone/>
                <wp:docPr id="1" name="Text Box 1"/>
                <wp:cNvGraphicFramePr/>
                <a:graphic xmlns:a="http://schemas.openxmlformats.org/drawingml/2006/main">
                  <a:graphicData uri="http://schemas.microsoft.com/office/word/2010/wordprocessingShape">
                    <wps:wsp>
                      <wps:cNvSpPr txBox="1"/>
                      <wps:spPr>
                        <a:xfrm>
                          <a:off x="0" y="0"/>
                          <a:ext cx="1667022" cy="219808"/>
                        </a:xfrm>
                        <a:prstGeom prst="rect">
                          <a:avLst/>
                        </a:prstGeom>
                        <a:solidFill>
                          <a:schemeClr val="lt1"/>
                        </a:solidFill>
                        <a:ln w="6350">
                          <a:noFill/>
                        </a:ln>
                      </wps:spPr>
                      <wps:txbx>
                        <w:txbxContent>
                          <w:p w14:paraId="1ECC7147" w14:textId="34C23AD8" w:rsidR="00457E64" w:rsidRPr="00457E64" w:rsidRDefault="00457E64" w:rsidP="00457E64">
                            <w:pPr>
                              <w:jc w:val="center"/>
                              <w:rPr>
                                <w:rFonts w:ascii="Arial" w:hAnsi="Arial" w:cs="Arial"/>
                                <w:b/>
                                <w:bCs/>
                                <w:sz w:val="16"/>
                                <w:szCs w:val="16"/>
                              </w:rPr>
                            </w:pPr>
                            <w:r w:rsidRPr="00457E64">
                              <w:rPr>
                                <w:rFonts w:ascii="Arial" w:hAnsi="Arial" w:cs="Arial"/>
                                <w:b/>
                                <w:bCs/>
                                <w:sz w:val="16"/>
                                <w:szCs w:val="16"/>
                              </w:rPr>
                              <w:t>U.S Supreme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6.25pt;margin-top:109.55pt;width:13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" fillcolor="white [3201]" stroked="f" strokeweight=".5pt">
                <v:textbox>
                  <w:txbxContent>
                    <w:p w14:paraId="1ECC7147" w14:textId="34C23AD8" w:rsidR="00457E64" w:rsidRPr="00457E64" w:rsidRDefault="00457E64" w:rsidP="00457E64">
                      <w:pPr>
                        <w:jc w:val="center"/>
                        <w:rPr>
                          <w:rFonts w:ascii="Arial" w:hAnsi="Arial" w:cs="Arial"/>
                          <w:b/>
                          <w:bCs/>
                          <w:sz w:val="16"/>
                          <w:szCs w:val="16"/>
                        </w:rPr>
                      </w:pPr>
                      <w:r w:rsidRPr="00457E64">
                        <w:rPr>
                          <w:rFonts w:ascii="Arial" w:hAnsi="Arial" w:cs="Arial"/>
                          <w:b/>
                          <w:bCs/>
                          <w:sz w:val="16"/>
                          <w:szCs w:val="16"/>
                        </w:rPr>
                        <w:t>U.S Supreme Court</w:t>
                      </w:r>
                    </w:p>
                  </w:txbxContent>
                </v:textbox>
              </v:shape>
            </w:pict>
          </mc:Fallback>
        </mc:AlternateContent>
      </w:r>
      <w:r w:rsidR="0077442B">
        <w:rPr>
          <w:noProof/>
        </w:rPr>
        <w:drawing>
          <wp:anchor distT="114300" distB="114300" distL="114300" distR="114300" simplePos="0" relativeHeight="251659264" behindDoc="1" locked="0" layoutInCell="1" hidden="0" allowOverlap="1" wp14:anchorId="772DFB46" wp14:editId="0583783D">
            <wp:simplePos x="0" y="0"/>
            <wp:positionH relativeFrom="column">
              <wp:posOffset>-334010</wp:posOffset>
            </wp:positionH>
            <wp:positionV relativeFrom="paragraph">
              <wp:posOffset>203200</wp:posOffset>
            </wp:positionV>
            <wp:extent cx="1668083" cy="1188720"/>
            <wp:effectExtent l="0" t="0" r="0" b="5080"/>
            <wp:wrapTight wrapText="bothSides">
              <wp:wrapPolygon edited="0">
                <wp:start x="0" y="0"/>
                <wp:lineTo x="0" y="21462"/>
                <wp:lineTo x="21386" y="21462"/>
                <wp:lineTo x="21386" y="0"/>
                <wp:lineTo x="0" y="0"/>
              </wp:wrapPolygon>
            </wp:wrapTight>
            <wp:docPr id="9" name="image8.png"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668083" cy="1188720"/>
                    </a:xfrm>
                    <a:prstGeom prst="rect">
                      <a:avLst/>
                    </a:prstGeom>
                    <a:ln/>
                  </pic:spPr>
                </pic:pic>
              </a:graphicData>
            </a:graphic>
            <wp14:sizeRelH relativeFrom="margin">
              <wp14:pctWidth>0</wp14:pctWidth>
            </wp14:sizeRelH>
            <wp14:sizeRelV relativeFrom="margin">
              <wp14:pctHeight>0</wp14:pctHeight>
            </wp14:sizeRelV>
          </wp:anchor>
        </w:drawing>
      </w:r>
      <w:r w:rsidR="00B26A10">
        <w:rPr>
          <w:rFonts w:ascii="Arial" w:hAnsi="Arial" w:cs="Arial"/>
          <w:color w:val="000000"/>
        </w:rPr>
        <w:t xml:space="preserve">The </w:t>
      </w:r>
      <w:r w:rsidR="0077442B">
        <w:rPr>
          <w:rFonts w:ascii="Arial" w:hAnsi="Arial" w:cs="Arial"/>
          <w:color w:val="000000"/>
        </w:rPr>
        <w:t xml:space="preserve">judicial branch of government includes the Supreme Court, federal courts, and state courts. Article III of the U.S. Constitution outlines the court structure. </w:t>
      </w:r>
      <w:r w:rsidR="0077442B" w:rsidRPr="0077442B">
        <w:rPr>
          <w:rFonts w:ascii="Arial" w:hAnsi="Arial" w:cs="Arial"/>
        </w:rPr>
        <w:t xml:space="preserve">The U.S. Supreme Court is the highest court in the nation. In most cases, the Supreme Court has </w:t>
      </w:r>
      <w:r w:rsidR="0077442B" w:rsidRPr="0077442B">
        <w:rPr>
          <w:rFonts w:ascii="Arial" w:hAnsi="Arial" w:cs="Arial"/>
          <w:b/>
        </w:rPr>
        <w:t>appellate jurisdiction</w:t>
      </w:r>
      <w:r w:rsidR="0077442B" w:rsidRPr="0077442B">
        <w:rPr>
          <w:rFonts w:ascii="Arial" w:hAnsi="Arial" w:cs="Arial"/>
        </w:rPr>
        <w:t xml:space="preserve">, which means it has the power to review cases that have already been decided in lower courts. Sometimes the U.S. Supreme court has </w:t>
      </w:r>
      <w:r w:rsidR="0077442B" w:rsidRPr="0077442B">
        <w:rPr>
          <w:rFonts w:ascii="Arial" w:hAnsi="Arial" w:cs="Arial"/>
          <w:b/>
        </w:rPr>
        <w:t>original jurisdiction</w:t>
      </w:r>
      <w:r w:rsidR="0077442B" w:rsidRPr="0077442B">
        <w:rPr>
          <w:rFonts w:ascii="Arial" w:hAnsi="Arial" w:cs="Arial"/>
        </w:rPr>
        <w:t>, which means the Court has the power to hear a case first. For example, cases involving disagreements between two states would be first heard by the U.S. Supreme Court</w:t>
      </w:r>
      <w:r w:rsidR="0077442B">
        <w:rPr>
          <w:rFonts w:ascii="Arial" w:hAnsi="Arial" w:cs="Arial"/>
        </w:rPr>
        <w:t xml:space="preserve">. </w:t>
      </w:r>
    </w:p>
    <w:p w14:paraId="4F7AD6A7" w14:textId="0BA5C2FC" w:rsidR="0077442B" w:rsidRDefault="0077442B" w:rsidP="00457E64">
      <w:pPr>
        <w:jc w:val="center"/>
      </w:pPr>
      <w:r>
        <w:rPr>
          <w:rFonts w:ascii="Arial" w:hAnsi="Arial" w:cs="Arial"/>
        </w:rPr>
        <w:t>Let’s look at the appellate process.</w:t>
      </w:r>
    </w:p>
    <w:p w14:paraId="0DDF4765" w14:textId="70A4DB2B" w:rsidR="0077442B" w:rsidRDefault="0077442B" w:rsidP="0077442B">
      <w:pPr>
        <w:rPr>
          <w:rFonts w:ascii="Arial" w:hAnsi="Arial" w:cs="Arial"/>
        </w:rPr>
      </w:pPr>
      <w:r>
        <w:rPr>
          <w:rFonts w:ascii="Arial" w:hAnsi="Arial" w:cs="Arial"/>
          <w:noProof/>
          <w:color w:val="000000"/>
          <w:sz w:val="8"/>
          <w:szCs w:val="8"/>
        </w:rPr>
        <w:drawing>
          <wp:anchor distT="0" distB="0" distL="114300" distR="114300" simplePos="0" relativeHeight="251660288" behindDoc="1" locked="0" layoutInCell="1" allowOverlap="1" wp14:anchorId="190EA531" wp14:editId="61D1876C">
            <wp:simplePos x="0" y="0"/>
            <wp:positionH relativeFrom="column">
              <wp:posOffset>1026160</wp:posOffset>
            </wp:positionH>
            <wp:positionV relativeFrom="paragraph">
              <wp:posOffset>95885</wp:posOffset>
            </wp:positionV>
            <wp:extent cx="4948555" cy="2864485"/>
            <wp:effectExtent l="0" t="0" r="4445" b="5715"/>
            <wp:wrapTight wrapText="bothSides">
              <wp:wrapPolygon edited="0">
                <wp:start x="0" y="0"/>
                <wp:lineTo x="0" y="21547"/>
                <wp:lineTo x="21564" y="21547"/>
                <wp:lineTo x="21564" y="0"/>
                <wp:lineTo x="0" y="0"/>
              </wp:wrapPolygon>
            </wp:wrapTight>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9431b6e-6663-41bb-882a-e8a178d6129b.png"/>
                    <pic:cNvPicPr/>
                  </pic:nvPicPr>
                  <pic:blipFill rotWithShape="1">
                    <a:blip r:embed="rId11">
                      <a:extLst>
                        <a:ext uri="{28A0092B-C50C-407E-A947-70E740481C1C}">
                          <a14:useLocalDpi xmlns:a14="http://schemas.microsoft.com/office/drawing/2010/main" val="0"/>
                        </a:ext>
                      </a:extLst>
                    </a:blip>
                    <a:srcRect l="2716" t="787" r="1733" b="56468"/>
                    <a:stretch/>
                  </pic:blipFill>
                  <pic:spPr bwMode="auto">
                    <a:xfrm>
                      <a:off x="0" y="0"/>
                      <a:ext cx="4948555" cy="286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F8D3F3" w14:textId="77777777" w:rsidR="0077442B" w:rsidRDefault="0077442B" w:rsidP="0077442B">
      <w:pPr>
        <w:rPr>
          <w:rFonts w:ascii="Arial" w:hAnsi="Arial" w:cs="Arial"/>
        </w:rPr>
      </w:pPr>
    </w:p>
    <w:p w14:paraId="3A055A9F" w14:textId="77777777" w:rsidR="0077442B" w:rsidRDefault="0077442B" w:rsidP="0077442B">
      <w:pPr>
        <w:rPr>
          <w:rFonts w:ascii="Arial" w:hAnsi="Arial" w:cs="Arial"/>
        </w:rPr>
      </w:pPr>
    </w:p>
    <w:p w14:paraId="0E69040A" w14:textId="77777777" w:rsidR="0077442B" w:rsidRDefault="0077442B" w:rsidP="00457E64">
      <w:pPr>
        <w:jc w:val="center"/>
        <w:rPr>
          <w:rFonts w:ascii="Arial" w:hAnsi="Arial" w:cs="Arial"/>
        </w:rPr>
      </w:pPr>
    </w:p>
    <w:p w14:paraId="5DDABE5D" w14:textId="77777777" w:rsidR="0077442B" w:rsidRDefault="0077442B" w:rsidP="0077442B">
      <w:pPr>
        <w:rPr>
          <w:rFonts w:ascii="Arial" w:hAnsi="Arial" w:cs="Arial"/>
        </w:rPr>
      </w:pPr>
    </w:p>
    <w:p w14:paraId="5E0E868E" w14:textId="77777777" w:rsidR="0077442B" w:rsidRDefault="0077442B" w:rsidP="0077442B">
      <w:pPr>
        <w:rPr>
          <w:rFonts w:ascii="Arial" w:hAnsi="Arial" w:cs="Arial"/>
        </w:rPr>
      </w:pPr>
    </w:p>
    <w:p w14:paraId="163C7D90" w14:textId="77777777" w:rsidR="0077442B" w:rsidRDefault="0077442B" w:rsidP="0077442B">
      <w:pPr>
        <w:rPr>
          <w:rFonts w:ascii="Arial" w:hAnsi="Arial" w:cs="Arial"/>
        </w:rPr>
      </w:pPr>
    </w:p>
    <w:p w14:paraId="6EBEFDBE" w14:textId="77777777" w:rsidR="0077442B" w:rsidRDefault="0077442B" w:rsidP="0077442B">
      <w:pPr>
        <w:rPr>
          <w:rFonts w:ascii="Arial" w:hAnsi="Arial" w:cs="Arial"/>
        </w:rPr>
      </w:pPr>
    </w:p>
    <w:p w14:paraId="54900E38" w14:textId="77777777" w:rsidR="0077442B" w:rsidRDefault="0077442B" w:rsidP="0077442B">
      <w:pPr>
        <w:rPr>
          <w:rFonts w:ascii="Arial" w:hAnsi="Arial" w:cs="Arial"/>
        </w:rPr>
      </w:pPr>
    </w:p>
    <w:p w14:paraId="4B9E332B" w14:textId="77777777" w:rsidR="0077442B" w:rsidRDefault="0077442B" w:rsidP="0077442B">
      <w:pPr>
        <w:rPr>
          <w:rFonts w:ascii="Arial" w:hAnsi="Arial" w:cs="Arial"/>
        </w:rPr>
      </w:pPr>
    </w:p>
    <w:p w14:paraId="04737DD0" w14:textId="77777777" w:rsidR="0077442B" w:rsidRDefault="0077442B" w:rsidP="0077442B">
      <w:pPr>
        <w:rPr>
          <w:rFonts w:ascii="Arial" w:hAnsi="Arial" w:cs="Arial"/>
        </w:rPr>
      </w:pPr>
    </w:p>
    <w:p w14:paraId="0205D9B2" w14:textId="77777777" w:rsidR="0077442B" w:rsidRDefault="0077442B" w:rsidP="0077442B">
      <w:pPr>
        <w:rPr>
          <w:rFonts w:ascii="Arial" w:hAnsi="Arial" w:cs="Arial"/>
        </w:rPr>
      </w:pPr>
    </w:p>
    <w:p w14:paraId="21358331" w14:textId="77777777" w:rsidR="0077442B" w:rsidRDefault="0077442B" w:rsidP="0077442B">
      <w:pPr>
        <w:rPr>
          <w:rFonts w:ascii="Arial" w:hAnsi="Arial" w:cs="Arial"/>
        </w:rPr>
      </w:pPr>
    </w:p>
    <w:p w14:paraId="3FA7ADD7" w14:textId="77777777" w:rsidR="0077442B" w:rsidRDefault="0077442B" w:rsidP="0077442B">
      <w:pPr>
        <w:rPr>
          <w:rFonts w:ascii="Arial" w:hAnsi="Arial" w:cs="Arial"/>
        </w:rPr>
      </w:pPr>
    </w:p>
    <w:p w14:paraId="03CC53B6" w14:textId="77777777" w:rsidR="0077442B" w:rsidRDefault="0077442B" w:rsidP="0077442B">
      <w:pPr>
        <w:rPr>
          <w:rFonts w:ascii="Arial" w:hAnsi="Arial" w:cs="Arial"/>
        </w:rPr>
      </w:pPr>
    </w:p>
    <w:p w14:paraId="27FA4869" w14:textId="77777777" w:rsidR="0077442B" w:rsidRDefault="0077442B" w:rsidP="0077442B">
      <w:pPr>
        <w:rPr>
          <w:rFonts w:ascii="Arial" w:hAnsi="Arial" w:cs="Arial"/>
        </w:rPr>
      </w:pPr>
    </w:p>
    <w:p w14:paraId="14AB063D" w14:textId="77777777" w:rsidR="0077442B" w:rsidRDefault="0077442B" w:rsidP="0077442B">
      <w:pPr>
        <w:rPr>
          <w:rFonts w:ascii="Arial" w:hAnsi="Arial" w:cs="Arial"/>
        </w:rPr>
      </w:pPr>
    </w:p>
    <w:p w14:paraId="76C10E85" w14:textId="77777777" w:rsidR="0077442B" w:rsidRDefault="0077442B" w:rsidP="0077442B">
      <w:pPr>
        <w:rPr>
          <w:rFonts w:ascii="Arial" w:hAnsi="Arial" w:cs="Arial"/>
        </w:rPr>
      </w:pPr>
    </w:p>
    <w:p w14:paraId="2FCF98FA" w14:textId="06960EEA" w:rsidR="00B00DCC" w:rsidRDefault="0077442B" w:rsidP="0077442B">
      <w:pPr>
        <w:rPr>
          <w:rFonts w:ascii="Arial" w:hAnsi="Arial" w:cs="Arial"/>
        </w:rPr>
      </w:pPr>
      <w:r w:rsidRPr="0077442B">
        <w:rPr>
          <w:rFonts w:ascii="Arial" w:hAnsi="Arial" w:cs="Arial"/>
        </w:rPr>
        <w:t xml:space="preserve">There are thousands of requests for appeals to be heard by the Supreme Court each year. Fewer than 100 are likely to be accepted. Once the Supreme Court reviews an appeal, the Court decides whether or not to hear the case. The Court will issue a </w:t>
      </w:r>
      <w:r w:rsidRPr="0077442B">
        <w:rPr>
          <w:rFonts w:ascii="Arial" w:hAnsi="Arial" w:cs="Arial"/>
          <w:b/>
        </w:rPr>
        <w:t xml:space="preserve">writ of certiorari </w:t>
      </w:r>
      <w:r w:rsidRPr="0077442B">
        <w:rPr>
          <w:rFonts w:ascii="Arial" w:hAnsi="Arial" w:cs="Arial"/>
        </w:rPr>
        <w:t>if th</w:t>
      </w:r>
      <w:bookmarkStart w:id="0" w:name="_GoBack"/>
      <w:bookmarkEnd w:id="0"/>
      <w:r w:rsidRPr="0077442B">
        <w:rPr>
          <w:rFonts w:ascii="Arial" w:hAnsi="Arial" w:cs="Arial"/>
        </w:rPr>
        <w:t>e Court decides to accept the case</w:t>
      </w:r>
      <w:r w:rsidR="00457E64">
        <w:rPr>
          <w:rFonts w:ascii="Arial" w:hAnsi="Arial" w:cs="Arial"/>
        </w:rPr>
        <w:t>.</w:t>
      </w:r>
    </w:p>
    <w:p w14:paraId="0E838904" w14:textId="07000069" w:rsidR="0077442B" w:rsidRDefault="0077442B" w:rsidP="0077442B">
      <w:pPr>
        <w:rPr>
          <w:rFonts w:ascii="Arial" w:hAnsi="Arial" w:cs="Arial"/>
        </w:rPr>
      </w:pPr>
      <w:r>
        <w:rPr>
          <w:noProof/>
        </w:rPr>
        <w:drawing>
          <wp:anchor distT="114300" distB="114300" distL="114300" distR="114300" simplePos="0" relativeHeight="251662336" behindDoc="0" locked="0" layoutInCell="1" hidden="0" allowOverlap="1" wp14:anchorId="0957B24F" wp14:editId="1A27D2C3">
            <wp:simplePos x="0" y="0"/>
            <wp:positionH relativeFrom="column">
              <wp:posOffset>0</wp:posOffset>
            </wp:positionH>
            <wp:positionV relativeFrom="paragraph">
              <wp:posOffset>133985</wp:posOffset>
            </wp:positionV>
            <wp:extent cx="3423920" cy="2176145"/>
            <wp:effectExtent l="0" t="0" r="0" b="0"/>
            <wp:wrapSquare wrapText="bothSides" distT="114300" distB="114300" distL="114300" distR="114300"/>
            <wp:docPr id="15" name="image17.png" descr="A group of people pos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423920" cy="2176145"/>
                    </a:xfrm>
                    <a:prstGeom prst="rect">
                      <a:avLst/>
                    </a:prstGeom>
                    <a:ln/>
                  </pic:spPr>
                </pic:pic>
              </a:graphicData>
            </a:graphic>
          </wp:anchor>
        </w:drawing>
      </w:r>
    </w:p>
    <w:p w14:paraId="2402E33E" w14:textId="438FDBE3" w:rsidR="0077442B" w:rsidRPr="0077442B" w:rsidRDefault="00385D1F" w:rsidP="0077442B">
      <w:pPr>
        <w:rPr>
          <w:rFonts w:ascii="Arial" w:hAnsi="Arial" w:cs="Arial"/>
          <w:bdr w:val="none" w:sz="0" w:space="0" w:color="auto" w:frame="1"/>
        </w:rPr>
      </w:pPr>
      <w:r>
        <w:rPr>
          <w:noProof/>
        </w:rPr>
        <mc:AlternateContent>
          <mc:Choice Requires="wps">
            <w:drawing>
              <wp:anchor distT="0" distB="0" distL="114300" distR="114300" simplePos="0" relativeHeight="251665408" behindDoc="0" locked="0" layoutInCell="1" allowOverlap="1" wp14:anchorId="058E2F41" wp14:editId="46ABDBCC">
                <wp:simplePos x="0" y="0"/>
                <wp:positionH relativeFrom="column">
                  <wp:posOffset>-2738120</wp:posOffset>
                </wp:positionH>
                <wp:positionV relativeFrom="paragraph">
                  <wp:posOffset>2228215</wp:posOffset>
                </wp:positionV>
                <wp:extent cx="1666875" cy="219710"/>
                <wp:effectExtent l="0" t="0" r="9525" b="8890"/>
                <wp:wrapNone/>
                <wp:docPr id="6" name="Text Box 6"/>
                <wp:cNvGraphicFramePr/>
                <a:graphic xmlns:a="http://schemas.openxmlformats.org/drawingml/2006/main">
                  <a:graphicData uri="http://schemas.microsoft.com/office/word/2010/wordprocessingShape">
                    <wps:wsp>
                      <wps:cNvSpPr txBox="1"/>
                      <wps:spPr>
                        <a:xfrm>
                          <a:off x="0" y="0"/>
                          <a:ext cx="1666875" cy="219710"/>
                        </a:xfrm>
                        <a:prstGeom prst="rect">
                          <a:avLst/>
                        </a:prstGeom>
                        <a:solidFill>
                          <a:schemeClr val="lt1"/>
                        </a:solidFill>
                        <a:ln w="6350">
                          <a:noFill/>
                        </a:ln>
                      </wps:spPr>
                      <wps:txbx>
                        <w:txbxContent>
                          <w:p w14:paraId="6BB847F9" w14:textId="4A1BFCBF" w:rsidR="00385D1F" w:rsidRPr="00457E64" w:rsidRDefault="00385D1F" w:rsidP="00385D1F">
                            <w:pPr>
                              <w:jc w:val="center"/>
                              <w:rPr>
                                <w:rFonts w:ascii="Arial" w:hAnsi="Arial" w:cs="Arial"/>
                                <w:b/>
                                <w:bCs/>
                                <w:sz w:val="16"/>
                                <w:szCs w:val="16"/>
                              </w:rPr>
                            </w:pPr>
                            <w:r w:rsidRPr="00457E64">
                              <w:rPr>
                                <w:rFonts w:ascii="Arial" w:hAnsi="Arial" w:cs="Arial"/>
                                <w:b/>
                                <w:bCs/>
                                <w:sz w:val="16"/>
                                <w:szCs w:val="16"/>
                              </w:rPr>
                              <w:t>U.S Supreme Court</w:t>
                            </w:r>
                            <w:r>
                              <w:rPr>
                                <w:rFonts w:ascii="Arial" w:hAnsi="Arial" w:cs="Arial"/>
                                <w:b/>
                                <w:bCs/>
                                <w:sz w:val="16"/>
                                <w:szCs w:val="16"/>
                              </w:rPr>
                              <w:t xml:space="preserve"> Justices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15.55pt;margin-top:175.45pt;width:131.2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" fillcolor="white [3201]" stroked="f" strokeweight=".5pt">
                <v:textbox>
                  <w:txbxContent>
                    <w:p w14:paraId="6BB847F9" w14:textId="4A1BFCBF" w:rsidR="00385D1F" w:rsidRPr="00457E64" w:rsidRDefault="00385D1F" w:rsidP="00385D1F">
                      <w:pPr>
                        <w:jc w:val="center"/>
                        <w:rPr>
                          <w:rFonts w:ascii="Arial" w:hAnsi="Arial" w:cs="Arial"/>
                          <w:b/>
                          <w:bCs/>
                          <w:sz w:val="16"/>
                          <w:szCs w:val="16"/>
                        </w:rPr>
                      </w:pPr>
                      <w:r w:rsidRPr="00457E64">
                        <w:rPr>
                          <w:rFonts w:ascii="Arial" w:hAnsi="Arial" w:cs="Arial"/>
                          <w:b/>
                          <w:bCs/>
                          <w:sz w:val="16"/>
                          <w:szCs w:val="16"/>
                        </w:rPr>
                        <w:t>U.S Supreme Court</w:t>
                      </w:r>
                      <w:r>
                        <w:rPr>
                          <w:rFonts w:ascii="Arial" w:hAnsi="Arial" w:cs="Arial"/>
                          <w:b/>
                          <w:bCs/>
                          <w:sz w:val="16"/>
                          <w:szCs w:val="16"/>
                        </w:rPr>
                        <w:t xml:space="preserve"> Justices</w:t>
                      </w:r>
                    </w:p>
                  </w:txbxContent>
                </v:textbox>
              </v:shape>
            </w:pict>
          </mc:Fallback>
        </mc:AlternateContent>
      </w:r>
      <w:r w:rsidR="00457E64">
        <w:rPr>
          <w:rFonts w:ascii="Arial" w:hAnsi="Arial" w:cs="Arial"/>
        </w:rPr>
        <w:t>Many</w:t>
      </w:r>
      <w:r w:rsidR="0077442B" w:rsidRPr="0077442B">
        <w:rPr>
          <w:rFonts w:ascii="Arial" w:hAnsi="Arial" w:cs="Arial"/>
        </w:rPr>
        <w:t xml:space="preserve"> cases that are accepted by the Supreme Court </w:t>
      </w:r>
      <w:r w:rsidR="00457E64">
        <w:rPr>
          <w:rFonts w:ascii="Arial" w:hAnsi="Arial" w:cs="Arial"/>
        </w:rPr>
        <w:t>deal with</w:t>
      </w:r>
      <w:r w:rsidR="0077442B" w:rsidRPr="0077442B">
        <w:rPr>
          <w:rFonts w:ascii="Arial" w:hAnsi="Arial" w:cs="Arial"/>
        </w:rPr>
        <w:t xml:space="preserve"> constitutional questions</w:t>
      </w:r>
      <w:r w:rsidR="00457E64">
        <w:rPr>
          <w:rFonts w:ascii="Arial" w:hAnsi="Arial" w:cs="Arial"/>
        </w:rPr>
        <w:t xml:space="preserve">. The Supreme Court has the power to review these questions because they have the power of </w:t>
      </w:r>
      <w:r w:rsidR="0077442B" w:rsidRPr="0077442B">
        <w:rPr>
          <w:rFonts w:ascii="Arial" w:hAnsi="Arial" w:cs="Arial"/>
          <w:b/>
          <w:bCs/>
        </w:rPr>
        <w:t>judicial review</w:t>
      </w:r>
      <w:r w:rsidR="0077442B" w:rsidRPr="0077442B">
        <w:rPr>
          <w:rFonts w:ascii="Arial" w:hAnsi="Arial" w:cs="Arial"/>
        </w:rPr>
        <w:t xml:space="preserve">. Judicial review </w:t>
      </w:r>
      <w:r w:rsidR="0077442B">
        <w:rPr>
          <w:rFonts w:ascii="Arial" w:hAnsi="Arial" w:cs="Arial"/>
        </w:rPr>
        <w:t xml:space="preserve">is </w:t>
      </w:r>
      <w:r w:rsidR="0077442B" w:rsidRPr="0077442B">
        <w:rPr>
          <w:rFonts w:ascii="Arial" w:hAnsi="Arial" w:cs="Arial"/>
          <w:bCs/>
        </w:rPr>
        <w:t>the power of the judicial branch to review the actions of the executive and legislative branches and determine whether or not they are unconstitutional (this includes laws passed by Congress)</w:t>
      </w:r>
      <w:r w:rsidR="0077442B">
        <w:rPr>
          <w:rFonts w:ascii="Arial" w:hAnsi="Arial" w:cs="Arial"/>
          <w:bCs/>
        </w:rPr>
        <w:t>. This power is not included in the U.S. Constitution,</w:t>
      </w:r>
      <w:r w:rsidR="0077442B" w:rsidRPr="0077442B">
        <w:rPr>
          <w:rFonts w:ascii="Arial" w:hAnsi="Arial" w:cs="Arial"/>
          <w:bCs/>
        </w:rPr>
        <w:t xml:space="preserve"> the U.S. Supreme Court case </w:t>
      </w:r>
      <w:r w:rsidR="0077442B" w:rsidRPr="00457E64">
        <w:rPr>
          <w:rFonts w:ascii="Arial" w:hAnsi="Arial" w:cs="Arial"/>
          <w:bCs/>
          <w:i/>
          <w:iCs/>
        </w:rPr>
        <w:t>Marbury v. Madison</w:t>
      </w:r>
      <w:r w:rsidR="0077442B" w:rsidRPr="0077442B">
        <w:rPr>
          <w:rFonts w:ascii="Arial" w:hAnsi="Arial" w:cs="Arial"/>
          <w:bCs/>
        </w:rPr>
        <w:t xml:space="preserve"> established this power</w:t>
      </w:r>
      <w:r w:rsidR="0077442B">
        <w:rPr>
          <w:rFonts w:ascii="Arial" w:hAnsi="Arial" w:cs="Arial"/>
          <w:bCs/>
        </w:rPr>
        <w:t>.</w:t>
      </w:r>
      <w:r w:rsidR="0077442B" w:rsidRPr="0077442B">
        <w:rPr>
          <w:noProof/>
        </w:rPr>
        <w:t xml:space="preserve"> </w:t>
      </w:r>
    </w:p>
    <w:sectPr w:rsidR="0077442B" w:rsidRPr="0077442B" w:rsidSect="008174D9">
      <w:footerReference w:type="even" r:id="rId13"/>
      <w:footerReference w:type="default" r:id="rId14"/>
      <w:footerReference w:type="first" r:id="rId15"/>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5B26A" w14:textId="77777777" w:rsidR="00641CA5" w:rsidRDefault="00641CA5" w:rsidP="00B41C80">
      <w:r>
        <w:separator/>
      </w:r>
    </w:p>
  </w:endnote>
  <w:endnote w:type="continuationSeparator" w:id="0">
    <w:p w14:paraId="065C8197" w14:textId="77777777" w:rsidR="00641CA5" w:rsidRDefault="00641CA5" w:rsidP="00B41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36232845"/>
      <w:docPartObj>
        <w:docPartGallery w:val="Page Numbers (Bottom of Page)"/>
        <w:docPartUnique/>
      </w:docPartObj>
    </w:sdtPr>
    <w:sdtEndPr>
      <w:rPr>
        <w:rStyle w:val="PageNumber"/>
      </w:rPr>
    </w:sdtEndPr>
    <w:sdtContent>
      <w:p w14:paraId="37ED759F" w14:textId="6C194593" w:rsidR="00B41C80" w:rsidRDefault="00B41C80" w:rsidP="00D16FD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76DC48" w14:textId="77777777" w:rsidR="00B41C80" w:rsidRDefault="00B41C80" w:rsidP="00B41C8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ascii="Arial" w:hAnsi="Arial" w:cs="Arial"/>
      </w:rPr>
      <w:id w:val="-446779868"/>
      <w:docPartObj>
        <w:docPartGallery w:val="Page Numbers (Bottom of Page)"/>
        <w:docPartUnique/>
      </w:docPartObj>
    </w:sdtPr>
    <w:sdtEndPr>
      <w:rPr>
        <w:rStyle w:val="PageNumber"/>
        <w:sz w:val="20"/>
        <w:szCs w:val="20"/>
      </w:rPr>
    </w:sdtEndPr>
    <w:sdtContent>
      <w:p w14:paraId="190AF7BC" w14:textId="48AAC239" w:rsidR="00B41C80" w:rsidRPr="00907106" w:rsidRDefault="00B41C80" w:rsidP="00D16FDD">
        <w:pPr>
          <w:pStyle w:val="Footer"/>
          <w:framePr w:wrap="none" w:vAnchor="text" w:hAnchor="margin" w:xAlign="right" w:y="1"/>
          <w:rPr>
            <w:rStyle w:val="PageNumber"/>
            <w:rFonts w:ascii="Arial" w:hAnsi="Arial" w:cs="Arial"/>
            <w:sz w:val="20"/>
            <w:szCs w:val="20"/>
          </w:rPr>
        </w:pPr>
        <w:r w:rsidRPr="00907106">
          <w:rPr>
            <w:rStyle w:val="PageNumber"/>
            <w:rFonts w:ascii="Arial" w:hAnsi="Arial" w:cs="Arial"/>
            <w:sz w:val="20"/>
            <w:szCs w:val="20"/>
          </w:rPr>
          <w:fldChar w:fldCharType="begin"/>
        </w:r>
        <w:r w:rsidRPr="00907106">
          <w:rPr>
            <w:rStyle w:val="PageNumber"/>
            <w:rFonts w:ascii="Arial" w:hAnsi="Arial" w:cs="Arial"/>
            <w:sz w:val="20"/>
            <w:szCs w:val="20"/>
          </w:rPr>
          <w:instrText xml:space="preserve"> PAGE </w:instrText>
        </w:r>
        <w:r w:rsidRPr="00907106">
          <w:rPr>
            <w:rStyle w:val="PageNumber"/>
            <w:rFonts w:ascii="Arial" w:hAnsi="Arial" w:cs="Arial"/>
            <w:sz w:val="20"/>
            <w:szCs w:val="20"/>
          </w:rPr>
          <w:fldChar w:fldCharType="separate"/>
        </w:r>
        <w:r w:rsidRPr="00907106">
          <w:rPr>
            <w:rStyle w:val="PageNumber"/>
            <w:rFonts w:ascii="Arial" w:hAnsi="Arial" w:cs="Arial"/>
            <w:noProof/>
            <w:sz w:val="20"/>
            <w:szCs w:val="20"/>
          </w:rPr>
          <w:t>1</w:t>
        </w:r>
        <w:r w:rsidRPr="00907106">
          <w:rPr>
            <w:rStyle w:val="PageNumber"/>
            <w:rFonts w:ascii="Arial" w:hAnsi="Arial" w:cs="Arial"/>
            <w:sz w:val="20"/>
            <w:szCs w:val="20"/>
          </w:rPr>
          <w:fldChar w:fldCharType="end"/>
        </w:r>
      </w:p>
    </w:sdtContent>
  </w:sdt>
  <w:p w14:paraId="5FF6C5B1" w14:textId="3687E47B" w:rsidR="00B41C80" w:rsidRPr="002B784F" w:rsidRDefault="00B41C80" w:rsidP="002B784F">
    <w:pPr>
      <w:pStyle w:val="Footer"/>
      <w:ind w:right="360"/>
      <w:rPr>
        <w:sz w:val="12"/>
        <w:szCs w:val="12"/>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7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0"/>
    </w:tblGrid>
    <w:tr w:rsidR="00385D1F" w14:paraId="67A50D52" w14:textId="77777777" w:rsidTr="00924BDF">
      <w:tc>
        <w:tcPr>
          <w:tcW w:w="11700" w:type="dxa"/>
        </w:tcPr>
        <w:p w14:paraId="7530AE8B" w14:textId="77777777" w:rsidR="00385D1F" w:rsidRDefault="00385D1F" w:rsidP="00924BDF">
          <w:pPr>
            <w:pStyle w:val="ListParagraph"/>
            <w:ind w:left="0"/>
            <w:jc w:val="center"/>
            <w:rPr>
              <w:rFonts w:ascii="Arial" w:hAnsi="Arial" w:cs="Arial"/>
              <w:sz w:val="12"/>
              <w:szCs w:val="12"/>
            </w:rPr>
          </w:pPr>
          <w:r w:rsidRPr="003026B4">
            <w:rPr>
              <w:rFonts w:ascii="Arial" w:hAnsi="Arial" w:cs="Arial"/>
              <w:sz w:val="11"/>
              <w:szCs w:val="11"/>
            </w:rPr>
            <w:t>This resource series was developed in partnership between the Lou Frey Institute, FL Joint Center for Citizenship &amp; Orange County Public Schools, with generous funding from the Elizabeth Morse Genius Foundation</w:t>
          </w:r>
          <w:r>
            <w:rPr>
              <w:rFonts w:ascii="Arial" w:hAnsi="Arial" w:cs="Arial"/>
              <w:sz w:val="12"/>
              <w:szCs w:val="12"/>
            </w:rPr>
            <w:t>.</w:t>
          </w:r>
        </w:p>
      </w:tc>
    </w:tr>
    <w:tr w:rsidR="00385D1F" w14:paraId="1D835455" w14:textId="77777777" w:rsidTr="00924BDF">
      <w:tc>
        <w:tcPr>
          <w:tcW w:w="11700" w:type="dxa"/>
        </w:tcPr>
        <w:p w14:paraId="41FCE253" w14:textId="77777777" w:rsidR="00385D1F" w:rsidRDefault="00385D1F" w:rsidP="00924BDF">
          <w:pPr>
            <w:pStyle w:val="ListParagraph"/>
            <w:ind w:left="0"/>
            <w:jc w:val="center"/>
            <w:rPr>
              <w:rFonts w:ascii="Arial" w:hAnsi="Arial" w:cs="Arial"/>
              <w:sz w:val="12"/>
              <w:szCs w:val="12"/>
            </w:rPr>
          </w:pPr>
          <w:r w:rsidRPr="005A401B">
            <w:rPr>
              <w:noProof/>
            </w:rPr>
            <w:drawing>
              <wp:inline distT="0" distB="0" distL="0" distR="0" wp14:anchorId="524713F9" wp14:editId="0BD62229">
                <wp:extent cx="381000" cy="365760"/>
                <wp:effectExtent l="0" t="0" r="0" b="2540"/>
                <wp:docPr id="163" name="Picture 1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PS Logo.jpeg"/>
                        <pic:cNvPicPr/>
                      </pic:nvPicPr>
                      <pic:blipFill rotWithShape="1">
                        <a:blip r:embed="rId1">
                          <a:extLst>
                            <a:ext uri="{28A0092B-C50C-407E-A947-70E740481C1C}">
                              <a14:useLocalDpi xmlns:a14="http://schemas.microsoft.com/office/drawing/2010/main" val="0"/>
                            </a:ext>
                          </a:extLst>
                        </a:blip>
                        <a:srcRect l="1883" t="8316" r="75784" b="7538"/>
                        <a:stretch/>
                      </pic:blipFill>
                      <pic:spPr bwMode="auto">
                        <a:xfrm>
                          <a:off x="0" y="0"/>
                          <a:ext cx="381000" cy="36576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30E9252F" wp14:editId="7B444EF1">
                <wp:extent cx="1039346" cy="358521"/>
                <wp:effectExtent l="0" t="0" r="2540" b="0"/>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FI UCF Logo.jpg"/>
                        <pic:cNvPicPr/>
                      </pic:nvPicPr>
                      <pic:blipFill rotWithShape="1">
                        <a:blip r:embed="rId2">
                          <a:extLst>
                            <a:ext uri="{28A0092B-C50C-407E-A947-70E740481C1C}">
                              <a14:useLocalDpi xmlns:a14="http://schemas.microsoft.com/office/drawing/2010/main" val="0"/>
                            </a:ext>
                          </a:extLst>
                        </a:blip>
                        <a:srcRect l="8057" t="18920" r="32645" b="14189"/>
                        <a:stretch/>
                      </pic:blipFill>
                      <pic:spPr bwMode="auto">
                        <a:xfrm>
                          <a:off x="0" y="0"/>
                          <a:ext cx="1039346" cy="35852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12"/>
              <w:szCs w:val="12"/>
            </w:rPr>
            <w:t xml:space="preserve">          </w:t>
          </w:r>
          <w:r>
            <w:rPr>
              <w:noProof/>
            </w:rPr>
            <w:drawing>
              <wp:inline distT="0" distB="0" distL="0" distR="0" wp14:anchorId="06956FB6" wp14:editId="2DEB4BD8">
                <wp:extent cx="365760" cy="365760"/>
                <wp:effectExtent l="0" t="0" r="2540" b="2540"/>
                <wp:docPr id="3" name="Picture 3"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JCClogo_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Pr>
              <w:rFonts w:ascii="Arial" w:hAnsi="Arial" w:cs="Arial"/>
              <w:sz w:val="12"/>
              <w:szCs w:val="12"/>
            </w:rPr>
            <w:t xml:space="preserve">          </w:t>
          </w:r>
          <w:r w:rsidRPr="00CE713F">
            <w:rPr>
              <w:rFonts w:ascii="Arial" w:hAnsi="Arial" w:cs="Arial"/>
              <w:b/>
              <w:bCs/>
              <w:noProof/>
              <w:sz w:val="28"/>
              <w:szCs w:val="28"/>
            </w:rPr>
            <w:drawing>
              <wp:inline distT="0" distB="0" distL="0" distR="0" wp14:anchorId="36C9762F" wp14:editId="69C7C54F">
                <wp:extent cx="365892" cy="365760"/>
                <wp:effectExtent l="0" t="0" r="2540" b="254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9415" r="9226" b="33400"/>
                        <a:stretch/>
                      </pic:blipFill>
                      <pic:spPr bwMode="auto">
                        <a:xfrm>
                          <a:off x="0" y="0"/>
                          <a:ext cx="365892" cy="3657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7360E9" w14:textId="2F54B658" w:rsidR="00B5498F" w:rsidRPr="00195C9B" w:rsidRDefault="00195C9B" w:rsidP="002B784F">
    <w:pPr>
      <w:pStyle w:val="Footer"/>
      <w:rPr>
        <w:rFonts w:ascii="Arial" w:hAnsi="Arial" w:cs="Arial"/>
        <w:b/>
        <w:bCs/>
        <w:sz w:val="20"/>
        <w:szCs w:val="20"/>
      </w:rPr>
    </w:pPr>
    <w:r w:rsidRPr="00195C9B">
      <w:rPr>
        <w:rFonts w:ascii="Arial" w:hAnsi="Arial" w:cs="Arial"/>
        <w:b/>
        <w:bCs/>
        <w:sz w:val="20"/>
        <w:szCs w:val="20"/>
      </w:rPr>
      <w:t>SS.7.C.3.</w:t>
    </w:r>
    <w:r w:rsidR="00907106">
      <w:rPr>
        <w:rFonts w:ascii="Arial" w:hAnsi="Arial" w:cs="Arial"/>
        <w:b/>
        <w:bCs/>
        <w:sz w:val="20"/>
        <w:szCs w:val="20"/>
      </w:rPr>
      <w:t>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900ED" w14:textId="77777777" w:rsidR="00641CA5" w:rsidRDefault="00641CA5" w:rsidP="00B41C80">
      <w:r>
        <w:separator/>
      </w:r>
    </w:p>
  </w:footnote>
  <w:footnote w:type="continuationSeparator" w:id="0">
    <w:p w14:paraId="20E3642B" w14:textId="77777777" w:rsidR="00641CA5" w:rsidRDefault="00641CA5" w:rsidP="00B41C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0AF"/>
    <w:multiLevelType w:val="hybridMultilevel"/>
    <w:tmpl w:val="14D0D23C"/>
    <w:lvl w:ilvl="0" w:tplc="DDC0A6EA">
      <w:start w:val="1"/>
      <w:numFmt w:val="bullet"/>
      <w:lvlText w:val=""/>
      <w:lvlJc w:val="left"/>
      <w:pPr>
        <w:ind w:left="360" w:hanging="360"/>
      </w:pPr>
      <w:rPr>
        <w:rFonts w:ascii="Symbol" w:hAnsi="Symbol" w:hint="default"/>
        <w:b/>
        <w:bCs/>
        <w:i w:val="0"/>
        <w:color w:val="2F5496" w:themeColor="accent1" w:themeShade="BF"/>
        <w:sz w:val="32"/>
        <w:szCs w:val="32"/>
        <w:u w:color="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6F372C7"/>
    <w:multiLevelType w:val="hybridMultilevel"/>
    <w:tmpl w:val="1F381E20"/>
    <w:lvl w:ilvl="0" w:tplc="E9F04406">
      <w:start w:val="1"/>
      <w:numFmt w:val="bullet"/>
      <w:lvlText w:val="*"/>
      <w:lvlJc w:val="left"/>
      <w:pPr>
        <w:ind w:left="1440" w:hanging="360"/>
      </w:pPr>
      <w:rPr>
        <w:rFonts w:ascii="Courier New" w:hAnsi="Courier New" w:hint="default"/>
        <w:color w:val="2F5496" w:themeColor="accent1" w:themeShade="BF"/>
        <w:sz w:val="28"/>
        <w:u w:color="2F5496"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42B2CB3"/>
    <w:multiLevelType w:val="hybridMultilevel"/>
    <w:tmpl w:val="3AC62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071CAC"/>
    <w:multiLevelType w:val="hybridMultilevel"/>
    <w:tmpl w:val="35E02CFC"/>
    <w:lvl w:ilvl="0" w:tplc="D294F49A">
      <w:start w:val="1"/>
      <w:numFmt w:val="bullet"/>
      <w:lvlText w:val="*"/>
      <w:lvlJc w:val="left"/>
      <w:pPr>
        <w:ind w:left="720" w:hanging="360"/>
      </w:pPr>
      <w:rPr>
        <w:rFonts w:ascii="Courier New" w:hAnsi="Courier New" w:hint="default"/>
        <w:b/>
        <w:bCs/>
        <w:color w:val="2F5496" w:themeColor="accent1" w:themeShade="BF"/>
        <w:sz w:val="28"/>
        <w:u w:color="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8E4B19"/>
    <w:multiLevelType w:val="hybridMultilevel"/>
    <w:tmpl w:val="A868362E"/>
    <w:lvl w:ilvl="0" w:tplc="D294F49A">
      <w:start w:val="1"/>
      <w:numFmt w:val="bullet"/>
      <w:lvlText w:val="*"/>
      <w:lvlJc w:val="left"/>
      <w:pPr>
        <w:ind w:left="360" w:hanging="360"/>
      </w:pPr>
      <w:rPr>
        <w:rFonts w:ascii="Courier New" w:hAnsi="Courier New" w:hint="default"/>
        <w:b/>
        <w:bCs/>
        <w:color w:val="2F5496" w:themeColor="accent1" w:themeShade="BF"/>
        <w:sz w:val="28"/>
        <w:u w:color="2F5496" w:themeColor="accent1" w:themeShade="B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A375707"/>
    <w:multiLevelType w:val="multilevel"/>
    <w:tmpl w:val="C5A61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B1A6451"/>
    <w:multiLevelType w:val="hybridMultilevel"/>
    <w:tmpl w:val="AA24AF8C"/>
    <w:lvl w:ilvl="0" w:tplc="28E8A2DC">
      <w:start w:val="1"/>
      <w:numFmt w:val="bullet"/>
      <w:lvlText w:val="*"/>
      <w:lvlJc w:val="left"/>
      <w:pPr>
        <w:ind w:left="450" w:hanging="360"/>
      </w:pPr>
      <w:rPr>
        <w:rFonts w:ascii="Courier New" w:hAnsi="Courier New" w:hint="default"/>
        <w:b/>
        <w:bCs/>
        <w:i w:val="0"/>
        <w:color w:val="2F5496" w:themeColor="accent1" w:themeShade="BF"/>
        <w:sz w:val="36"/>
        <w:szCs w:val="36"/>
        <w:u w:color="2F5496" w:themeColor="accent1" w:themeShade="BF"/>
      </w:rPr>
    </w:lvl>
    <w:lvl w:ilvl="1" w:tplc="6904294A">
      <w:start w:val="1"/>
      <w:numFmt w:val="bullet"/>
      <w:lvlText w:val="*"/>
      <w:lvlJc w:val="left"/>
      <w:pPr>
        <w:ind w:left="0" w:hanging="360"/>
      </w:pPr>
      <w:rPr>
        <w:rFonts w:ascii="Courier New" w:hAnsi="Courier New" w:hint="default"/>
        <w:b/>
        <w:bCs/>
        <w:color w:val="2F5496" w:themeColor="accent1" w:themeShade="BF"/>
        <w:sz w:val="36"/>
        <w:szCs w:val="36"/>
        <w:u w:color="2F5496" w:themeColor="accent1" w:themeShade="BF"/>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0"/>
  </w:num>
  <w:num w:numId="2">
    <w:abstractNumId w:val="6"/>
  </w:num>
  <w:num w:numId="3">
    <w:abstractNumId w:val="2"/>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A66"/>
    <w:rsid w:val="000676D3"/>
    <w:rsid w:val="000715E0"/>
    <w:rsid w:val="00073350"/>
    <w:rsid w:val="00106BE8"/>
    <w:rsid w:val="00130476"/>
    <w:rsid w:val="00156C0A"/>
    <w:rsid w:val="0019467A"/>
    <w:rsid w:val="00195C9B"/>
    <w:rsid w:val="001F27CC"/>
    <w:rsid w:val="00217879"/>
    <w:rsid w:val="002A629B"/>
    <w:rsid w:val="002B784F"/>
    <w:rsid w:val="00334442"/>
    <w:rsid w:val="00385D1F"/>
    <w:rsid w:val="003925E1"/>
    <w:rsid w:val="00397012"/>
    <w:rsid w:val="00403B58"/>
    <w:rsid w:val="00415FFA"/>
    <w:rsid w:val="00436878"/>
    <w:rsid w:val="00457E64"/>
    <w:rsid w:val="00481C85"/>
    <w:rsid w:val="00503C16"/>
    <w:rsid w:val="00542B08"/>
    <w:rsid w:val="005D244C"/>
    <w:rsid w:val="005E4172"/>
    <w:rsid w:val="006409F4"/>
    <w:rsid w:val="00641CA5"/>
    <w:rsid w:val="00662243"/>
    <w:rsid w:val="006A79C9"/>
    <w:rsid w:val="006D4271"/>
    <w:rsid w:val="00733651"/>
    <w:rsid w:val="0077442B"/>
    <w:rsid w:val="008174D9"/>
    <w:rsid w:val="00907106"/>
    <w:rsid w:val="0092195A"/>
    <w:rsid w:val="00991A66"/>
    <w:rsid w:val="00A23C6F"/>
    <w:rsid w:val="00A2423C"/>
    <w:rsid w:val="00A26201"/>
    <w:rsid w:val="00A46287"/>
    <w:rsid w:val="00A63093"/>
    <w:rsid w:val="00A75F6D"/>
    <w:rsid w:val="00AB4F97"/>
    <w:rsid w:val="00B00DCC"/>
    <w:rsid w:val="00B26A10"/>
    <w:rsid w:val="00B41C80"/>
    <w:rsid w:val="00B5498F"/>
    <w:rsid w:val="00B63AC1"/>
    <w:rsid w:val="00B751D0"/>
    <w:rsid w:val="00C760FD"/>
    <w:rsid w:val="00C95EBD"/>
    <w:rsid w:val="00D0605B"/>
    <w:rsid w:val="00D27DC4"/>
    <w:rsid w:val="00D90350"/>
    <w:rsid w:val="00E41E98"/>
    <w:rsid w:val="00ED04D1"/>
    <w:rsid w:val="00F2020F"/>
    <w:rsid w:val="00F7370A"/>
    <w:rsid w:val="00FC7A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4E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1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1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1A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0350"/>
    <w:rPr>
      <w:color w:val="0000FF"/>
      <w:u w:val="single"/>
    </w:rPr>
  </w:style>
  <w:style w:type="paragraph" w:styleId="BalloonText">
    <w:name w:val="Balloon Text"/>
    <w:basedOn w:val="Normal"/>
    <w:link w:val="BalloonTextChar"/>
    <w:uiPriority w:val="99"/>
    <w:semiHidden/>
    <w:unhideWhenUsed/>
    <w:rsid w:val="00AB4F97"/>
    <w:rPr>
      <w:rFonts w:eastAsiaTheme="minorHAnsi"/>
      <w:sz w:val="18"/>
      <w:szCs w:val="18"/>
    </w:rPr>
  </w:style>
  <w:style w:type="character" w:customStyle="1" w:styleId="BalloonTextChar">
    <w:name w:val="Balloon Text Char"/>
    <w:basedOn w:val="DefaultParagraphFont"/>
    <w:link w:val="BalloonText"/>
    <w:uiPriority w:val="99"/>
    <w:semiHidden/>
    <w:rsid w:val="00AB4F97"/>
    <w:rPr>
      <w:rFonts w:ascii="Times New Roman" w:hAnsi="Times New Roman" w:cs="Times New Roman"/>
      <w:sz w:val="18"/>
      <w:szCs w:val="18"/>
    </w:rPr>
  </w:style>
  <w:style w:type="character" w:customStyle="1" w:styleId="UnresolvedMention">
    <w:name w:val="Unresolved Mention"/>
    <w:basedOn w:val="DefaultParagraphFont"/>
    <w:uiPriority w:val="99"/>
    <w:semiHidden/>
    <w:unhideWhenUsed/>
    <w:rsid w:val="00AB4F97"/>
    <w:rPr>
      <w:color w:val="605E5C"/>
      <w:shd w:val="clear" w:color="auto" w:fill="E1DFDD"/>
    </w:rPr>
  </w:style>
  <w:style w:type="character" w:styleId="FollowedHyperlink">
    <w:name w:val="FollowedHyperlink"/>
    <w:basedOn w:val="DefaultParagraphFont"/>
    <w:uiPriority w:val="99"/>
    <w:semiHidden/>
    <w:unhideWhenUsed/>
    <w:rsid w:val="002A629B"/>
    <w:rPr>
      <w:color w:val="954F72" w:themeColor="followedHyperlink"/>
      <w:u w:val="single"/>
    </w:rPr>
  </w:style>
  <w:style w:type="paragraph" w:styleId="Footer">
    <w:name w:val="footer"/>
    <w:basedOn w:val="Normal"/>
    <w:link w:val="FooterChar"/>
    <w:uiPriority w:val="99"/>
    <w:unhideWhenUsed/>
    <w:rsid w:val="00B41C80"/>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41C80"/>
  </w:style>
  <w:style w:type="character" w:styleId="PageNumber">
    <w:name w:val="page number"/>
    <w:basedOn w:val="DefaultParagraphFont"/>
    <w:uiPriority w:val="99"/>
    <w:semiHidden/>
    <w:unhideWhenUsed/>
    <w:rsid w:val="00B41C80"/>
  </w:style>
  <w:style w:type="paragraph" w:styleId="NormalWeb">
    <w:name w:val="Normal (Web)"/>
    <w:basedOn w:val="Normal"/>
    <w:uiPriority w:val="99"/>
    <w:unhideWhenUsed/>
    <w:rsid w:val="00C760FD"/>
    <w:pPr>
      <w:spacing w:before="100" w:beforeAutospacing="1" w:after="100" w:afterAutospacing="1"/>
    </w:pPr>
  </w:style>
  <w:style w:type="paragraph" w:styleId="Header">
    <w:name w:val="header"/>
    <w:basedOn w:val="Normal"/>
    <w:link w:val="HeaderChar"/>
    <w:uiPriority w:val="99"/>
    <w:unhideWhenUsed/>
    <w:rsid w:val="000676D3"/>
    <w:pPr>
      <w:tabs>
        <w:tab w:val="center" w:pos="4680"/>
        <w:tab w:val="right" w:pos="9360"/>
      </w:tabs>
    </w:pPr>
  </w:style>
  <w:style w:type="character" w:customStyle="1" w:styleId="HeaderChar">
    <w:name w:val="Header Char"/>
    <w:basedOn w:val="DefaultParagraphFont"/>
    <w:link w:val="Header"/>
    <w:uiPriority w:val="99"/>
    <w:rsid w:val="000676D3"/>
    <w:rPr>
      <w:rFonts w:ascii="Times New Roman" w:eastAsia="Times New Roman" w:hAnsi="Times New Roman" w:cs="Times New Roman"/>
    </w:rPr>
  </w:style>
  <w:style w:type="paragraph" w:styleId="NoSpacing">
    <w:name w:val="No Spacing"/>
    <w:uiPriority w:val="1"/>
    <w:qFormat/>
    <w:rsid w:val="000676D3"/>
    <w:rPr>
      <w:rFonts w:ascii="Times New Roman" w:eastAsia="Times New Roman" w:hAnsi="Times New Roman" w:cs="Times New Roman"/>
    </w:rPr>
  </w:style>
  <w:style w:type="paragraph" w:styleId="ListParagraph">
    <w:name w:val="List Paragraph"/>
    <w:basedOn w:val="Normal"/>
    <w:uiPriority w:val="34"/>
    <w:qFormat/>
    <w:rsid w:val="00195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338">
      <w:bodyDiv w:val="1"/>
      <w:marLeft w:val="0"/>
      <w:marRight w:val="0"/>
      <w:marTop w:val="0"/>
      <w:marBottom w:val="0"/>
      <w:divBdr>
        <w:top w:val="none" w:sz="0" w:space="0" w:color="auto"/>
        <w:left w:val="none" w:sz="0" w:space="0" w:color="auto"/>
        <w:bottom w:val="none" w:sz="0" w:space="0" w:color="auto"/>
        <w:right w:val="none" w:sz="0" w:space="0" w:color="auto"/>
      </w:divBdr>
    </w:div>
    <w:div w:id="55862040">
      <w:bodyDiv w:val="1"/>
      <w:marLeft w:val="0"/>
      <w:marRight w:val="0"/>
      <w:marTop w:val="0"/>
      <w:marBottom w:val="0"/>
      <w:divBdr>
        <w:top w:val="none" w:sz="0" w:space="0" w:color="auto"/>
        <w:left w:val="none" w:sz="0" w:space="0" w:color="auto"/>
        <w:bottom w:val="none" w:sz="0" w:space="0" w:color="auto"/>
        <w:right w:val="none" w:sz="0" w:space="0" w:color="auto"/>
      </w:divBdr>
    </w:div>
    <w:div w:id="85150611">
      <w:bodyDiv w:val="1"/>
      <w:marLeft w:val="0"/>
      <w:marRight w:val="0"/>
      <w:marTop w:val="0"/>
      <w:marBottom w:val="0"/>
      <w:divBdr>
        <w:top w:val="none" w:sz="0" w:space="0" w:color="auto"/>
        <w:left w:val="none" w:sz="0" w:space="0" w:color="auto"/>
        <w:bottom w:val="none" w:sz="0" w:space="0" w:color="auto"/>
        <w:right w:val="none" w:sz="0" w:space="0" w:color="auto"/>
      </w:divBdr>
    </w:div>
    <w:div w:id="91437505">
      <w:bodyDiv w:val="1"/>
      <w:marLeft w:val="0"/>
      <w:marRight w:val="0"/>
      <w:marTop w:val="0"/>
      <w:marBottom w:val="0"/>
      <w:divBdr>
        <w:top w:val="none" w:sz="0" w:space="0" w:color="auto"/>
        <w:left w:val="none" w:sz="0" w:space="0" w:color="auto"/>
        <w:bottom w:val="none" w:sz="0" w:space="0" w:color="auto"/>
        <w:right w:val="none" w:sz="0" w:space="0" w:color="auto"/>
      </w:divBdr>
    </w:div>
    <w:div w:id="117383520">
      <w:bodyDiv w:val="1"/>
      <w:marLeft w:val="0"/>
      <w:marRight w:val="0"/>
      <w:marTop w:val="0"/>
      <w:marBottom w:val="0"/>
      <w:divBdr>
        <w:top w:val="none" w:sz="0" w:space="0" w:color="auto"/>
        <w:left w:val="none" w:sz="0" w:space="0" w:color="auto"/>
        <w:bottom w:val="none" w:sz="0" w:space="0" w:color="auto"/>
        <w:right w:val="none" w:sz="0" w:space="0" w:color="auto"/>
      </w:divBdr>
    </w:div>
    <w:div w:id="129130965">
      <w:bodyDiv w:val="1"/>
      <w:marLeft w:val="0"/>
      <w:marRight w:val="0"/>
      <w:marTop w:val="0"/>
      <w:marBottom w:val="0"/>
      <w:divBdr>
        <w:top w:val="none" w:sz="0" w:space="0" w:color="auto"/>
        <w:left w:val="none" w:sz="0" w:space="0" w:color="auto"/>
        <w:bottom w:val="none" w:sz="0" w:space="0" w:color="auto"/>
        <w:right w:val="none" w:sz="0" w:space="0" w:color="auto"/>
      </w:divBdr>
    </w:div>
    <w:div w:id="173152191">
      <w:bodyDiv w:val="1"/>
      <w:marLeft w:val="0"/>
      <w:marRight w:val="0"/>
      <w:marTop w:val="0"/>
      <w:marBottom w:val="0"/>
      <w:divBdr>
        <w:top w:val="none" w:sz="0" w:space="0" w:color="auto"/>
        <w:left w:val="none" w:sz="0" w:space="0" w:color="auto"/>
        <w:bottom w:val="none" w:sz="0" w:space="0" w:color="auto"/>
        <w:right w:val="none" w:sz="0" w:space="0" w:color="auto"/>
      </w:divBdr>
      <w:divsChild>
        <w:div w:id="1295719486">
          <w:marLeft w:val="-330"/>
          <w:marRight w:val="0"/>
          <w:marTop w:val="0"/>
          <w:marBottom w:val="0"/>
          <w:divBdr>
            <w:top w:val="none" w:sz="0" w:space="0" w:color="auto"/>
            <w:left w:val="none" w:sz="0" w:space="0" w:color="auto"/>
            <w:bottom w:val="none" w:sz="0" w:space="0" w:color="auto"/>
            <w:right w:val="none" w:sz="0" w:space="0" w:color="auto"/>
          </w:divBdr>
        </w:div>
      </w:divsChild>
    </w:div>
    <w:div w:id="193927716">
      <w:bodyDiv w:val="1"/>
      <w:marLeft w:val="0"/>
      <w:marRight w:val="0"/>
      <w:marTop w:val="0"/>
      <w:marBottom w:val="0"/>
      <w:divBdr>
        <w:top w:val="none" w:sz="0" w:space="0" w:color="auto"/>
        <w:left w:val="none" w:sz="0" w:space="0" w:color="auto"/>
        <w:bottom w:val="none" w:sz="0" w:space="0" w:color="auto"/>
        <w:right w:val="none" w:sz="0" w:space="0" w:color="auto"/>
      </w:divBdr>
    </w:div>
    <w:div w:id="208811482">
      <w:bodyDiv w:val="1"/>
      <w:marLeft w:val="0"/>
      <w:marRight w:val="0"/>
      <w:marTop w:val="0"/>
      <w:marBottom w:val="0"/>
      <w:divBdr>
        <w:top w:val="none" w:sz="0" w:space="0" w:color="auto"/>
        <w:left w:val="none" w:sz="0" w:space="0" w:color="auto"/>
        <w:bottom w:val="none" w:sz="0" w:space="0" w:color="auto"/>
        <w:right w:val="none" w:sz="0" w:space="0" w:color="auto"/>
      </w:divBdr>
    </w:div>
    <w:div w:id="210658564">
      <w:bodyDiv w:val="1"/>
      <w:marLeft w:val="0"/>
      <w:marRight w:val="0"/>
      <w:marTop w:val="0"/>
      <w:marBottom w:val="0"/>
      <w:divBdr>
        <w:top w:val="none" w:sz="0" w:space="0" w:color="auto"/>
        <w:left w:val="none" w:sz="0" w:space="0" w:color="auto"/>
        <w:bottom w:val="none" w:sz="0" w:space="0" w:color="auto"/>
        <w:right w:val="none" w:sz="0" w:space="0" w:color="auto"/>
      </w:divBdr>
    </w:div>
    <w:div w:id="212815267">
      <w:bodyDiv w:val="1"/>
      <w:marLeft w:val="0"/>
      <w:marRight w:val="0"/>
      <w:marTop w:val="0"/>
      <w:marBottom w:val="0"/>
      <w:divBdr>
        <w:top w:val="none" w:sz="0" w:space="0" w:color="auto"/>
        <w:left w:val="none" w:sz="0" w:space="0" w:color="auto"/>
        <w:bottom w:val="none" w:sz="0" w:space="0" w:color="auto"/>
        <w:right w:val="none" w:sz="0" w:space="0" w:color="auto"/>
      </w:divBdr>
    </w:div>
    <w:div w:id="215553067">
      <w:bodyDiv w:val="1"/>
      <w:marLeft w:val="0"/>
      <w:marRight w:val="0"/>
      <w:marTop w:val="0"/>
      <w:marBottom w:val="0"/>
      <w:divBdr>
        <w:top w:val="none" w:sz="0" w:space="0" w:color="auto"/>
        <w:left w:val="none" w:sz="0" w:space="0" w:color="auto"/>
        <w:bottom w:val="none" w:sz="0" w:space="0" w:color="auto"/>
        <w:right w:val="none" w:sz="0" w:space="0" w:color="auto"/>
      </w:divBdr>
    </w:div>
    <w:div w:id="230311005">
      <w:bodyDiv w:val="1"/>
      <w:marLeft w:val="0"/>
      <w:marRight w:val="0"/>
      <w:marTop w:val="0"/>
      <w:marBottom w:val="0"/>
      <w:divBdr>
        <w:top w:val="none" w:sz="0" w:space="0" w:color="auto"/>
        <w:left w:val="none" w:sz="0" w:space="0" w:color="auto"/>
        <w:bottom w:val="none" w:sz="0" w:space="0" w:color="auto"/>
        <w:right w:val="none" w:sz="0" w:space="0" w:color="auto"/>
      </w:divBdr>
    </w:div>
    <w:div w:id="241528460">
      <w:bodyDiv w:val="1"/>
      <w:marLeft w:val="0"/>
      <w:marRight w:val="0"/>
      <w:marTop w:val="0"/>
      <w:marBottom w:val="0"/>
      <w:divBdr>
        <w:top w:val="none" w:sz="0" w:space="0" w:color="auto"/>
        <w:left w:val="none" w:sz="0" w:space="0" w:color="auto"/>
        <w:bottom w:val="none" w:sz="0" w:space="0" w:color="auto"/>
        <w:right w:val="none" w:sz="0" w:space="0" w:color="auto"/>
      </w:divBdr>
    </w:div>
    <w:div w:id="242498252">
      <w:bodyDiv w:val="1"/>
      <w:marLeft w:val="0"/>
      <w:marRight w:val="0"/>
      <w:marTop w:val="0"/>
      <w:marBottom w:val="0"/>
      <w:divBdr>
        <w:top w:val="none" w:sz="0" w:space="0" w:color="auto"/>
        <w:left w:val="none" w:sz="0" w:space="0" w:color="auto"/>
        <w:bottom w:val="none" w:sz="0" w:space="0" w:color="auto"/>
        <w:right w:val="none" w:sz="0" w:space="0" w:color="auto"/>
      </w:divBdr>
    </w:div>
    <w:div w:id="310528311">
      <w:bodyDiv w:val="1"/>
      <w:marLeft w:val="0"/>
      <w:marRight w:val="0"/>
      <w:marTop w:val="0"/>
      <w:marBottom w:val="0"/>
      <w:divBdr>
        <w:top w:val="none" w:sz="0" w:space="0" w:color="auto"/>
        <w:left w:val="none" w:sz="0" w:space="0" w:color="auto"/>
        <w:bottom w:val="none" w:sz="0" w:space="0" w:color="auto"/>
        <w:right w:val="none" w:sz="0" w:space="0" w:color="auto"/>
      </w:divBdr>
    </w:div>
    <w:div w:id="318658020">
      <w:bodyDiv w:val="1"/>
      <w:marLeft w:val="0"/>
      <w:marRight w:val="0"/>
      <w:marTop w:val="0"/>
      <w:marBottom w:val="0"/>
      <w:divBdr>
        <w:top w:val="none" w:sz="0" w:space="0" w:color="auto"/>
        <w:left w:val="none" w:sz="0" w:space="0" w:color="auto"/>
        <w:bottom w:val="none" w:sz="0" w:space="0" w:color="auto"/>
        <w:right w:val="none" w:sz="0" w:space="0" w:color="auto"/>
      </w:divBdr>
    </w:div>
    <w:div w:id="346830498">
      <w:bodyDiv w:val="1"/>
      <w:marLeft w:val="0"/>
      <w:marRight w:val="0"/>
      <w:marTop w:val="0"/>
      <w:marBottom w:val="0"/>
      <w:divBdr>
        <w:top w:val="none" w:sz="0" w:space="0" w:color="auto"/>
        <w:left w:val="none" w:sz="0" w:space="0" w:color="auto"/>
        <w:bottom w:val="none" w:sz="0" w:space="0" w:color="auto"/>
        <w:right w:val="none" w:sz="0" w:space="0" w:color="auto"/>
      </w:divBdr>
    </w:div>
    <w:div w:id="349114359">
      <w:bodyDiv w:val="1"/>
      <w:marLeft w:val="0"/>
      <w:marRight w:val="0"/>
      <w:marTop w:val="0"/>
      <w:marBottom w:val="0"/>
      <w:divBdr>
        <w:top w:val="none" w:sz="0" w:space="0" w:color="auto"/>
        <w:left w:val="none" w:sz="0" w:space="0" w:color="auto"/>
        <w:bottom w:val="none" w:sz="0" w:space="0" w:color="auto"/>
        <w:right w:val="none" w:sz="0" w:space="0" w:color="auto"/>
      </w:divBdr>
    </w:div>
    <w:div w:id="351538257">
      <w:bodyDiv w:val="1"/>
      <w:marLeft w:val="0"/>
      <w:marRight w:val="0"/>
      <w:marTop w:val="0"/>
      <w:marBottom w:val="0"/>
      <w:divBdr>
        <w:top w:val="none" w:sz="0" w:space="0" w:color="auto"/>
        <w:left w:val="none" w:sz="0" w:space="0" w:color="auto"/>
        <w:bottom w:val="none" w:sz="0" w:space="0" w:color="auto"/>
        <w:right w:val="none" w:sz="0" w:space="0" w:color="auto"/>
      </w:divBdr>
    </w:div>
    <w:div w:id="352657373">
      <w:bodyDiv w:val="1"/>
      <w:marLeft w:val="0"/>
      <w:marRight w:val="0"/>
      <w:marTop w:val="0"/>
      <w:marBottom w:val="0"/>
      <w:divBdr>
        <w:top w:val="none" w:sz="0" w:space="0" w:color="auto"/>
        <w:left w:val="none" w:sz="0" w:space="0" w:color="auto"/>
        <w:bottom w:val="none" w:sz="0" w:space="0" w:color="auto"/>
        <w:right w:val="none" w:sz="0" w:space="0" w:color="auto"/>
      </w:divBdr>
    </w:div>
    <w:div w:id="364520512">
      <w:bodyDiv w:val="1"/>
      <w:marLeft w:val="0"/>
      <w:marRight w:val="0"/>
      <w:marTop w:val="0"/>
      <w:marBottom w:val="0"/>
      <w:divBdr>
        <w:top w:val="none" w:sz="0" w:space="0" w:color="auto"/>
        <w:left w:val="none" w:sz="0" w:space="0" w:color="auto"/>
        <w:bottom w:val="none" w:sz="0" w:space="0" w:color="auto"/>
        <w:right w:val="none" w:sz="0" w:space="0" w:color="auto"/>
      </w:divBdr>
    </w:div>
    <w:div w:id="396056191">
      <w:bodyDiv w:val="1"/>
      <w:marLeft w:val="0"/>
      <w:marRight w:val="0"/>
      <w:marTop w:val="0"/>
      <w:marBottom w:val="0"/>
      <w:divBdr>
        <w:top w:val="none" w:sz="0" w:space="0" w:color="auto"/>
        <w:left w:val="none" w:sz="0" w:space="0" w:color="auto"/>
        <w:bottom w:val="none" w:sz="0" w:space="0" w:color="auto"/>
        <w:right w:val="none" w:sz="0" w:space="0" w:color="auto"/>
      </w:divBdr>
    </w:div>
    <w:div w:id="407580621">
      <w:bodyDiv w:val="1"/>
      <w:marLeft w:val="0"/>
      <w:marRight w:val="0"/>
      <w:marTop w:val="0"/>
      <w:marBottom w:val="0"/>
      <w:divBdr>
        <w:top w:val="none" w:sz="0" w:space="0" w:color="auto"/>
        <w:left w:val="none" w:sz="0" w:space="0" w:color="auto"/>
        <w:bottom w:val="none" w:sz="0" w:space="0" w:color="auto"/>
        <w:right w:val="none" w:sz="0" w:space="0" w:color="auto"/>
      </w:divBdr>
    </w:div>
    <w:div w:id="413088268">
      <w:bodyDiv w:val="1"/>
      <w:marLeft w:val="0"/>
      <w:marRight w:val="0"/>
      <w:marTop w:val="0"/>
      <w:marBottom w:val="0"/>
      <w:divBdr>
        <w:top w:val="none" w:sz="0" w:space="0" w:color="auto"/>
        <w:left w:val="none" w:sz="0" w:space="0" w:color="auto"/>
        <w:bottom w:val="none" w:sz="0" w:space="0" w:color="auto"/>
        <w:right w:val="none" w:sz="0" w:space="0" w:color="auto"/>
      </w:divBdr>
    </w:div>
    <w:div w:id="423037636">
      <w:bodyDiv w:val="1"/>
      <w:marLeft w:val="0"/>
      <w:marRight w:val="0"/>
      <w:marTop w:val="0"/>
      <w:marBottom w:val="0"/>
      <w:divBdr>
        <w:top w:val="none" w:sz="0" w:space="0" w:color="auto"/>
        <w:left w:val="none" w:sz="0" w:space="0" w:color="auto"/>
        <w:bottom w:val="none" w:sz="0" w:space="0" w:color="auto"/>
        <w:right w:val="none" w:sz="0" w:space="0" w:color="auto"/>
      </w:divBdr>
    </w:div>
    <w:div w:id="427772938">
      <w:bodyDiv w:val="1"/>
      <w:marLeft w:val="0"/>
      <w:marRight w:val="0"/>
      <w:marTop w:val="0"/>
      <w:marBottom w:val="0"/>
      <w:divBdr>
        <w:top w:val="none" w:sz="0" w:space="0" w:color="auto"/>
        <w:left w:val="none" w:sz="0" w:space="0" w:color="auto"/>
        <w:bottom w:val="none" w:sz="0" w:space="0" w:color="auto"/>
        <w:right w:val="none" w:sz="0" w:space="0" w:color="auto"/>
      </w:divBdr>
    </w:div>
    <w:div w:id="443691042">
      <w:bodyDiv w:val="1"/>
      <w:marLeft w:val="0"/>
      <w:marRight w:val="0"/>
      <w:marTop w:val="0"/>
      <w:marBottom w:val="0"/>
      <w:divBdr>
        <w:top w:val="none" w:sz="0" w:space="0" w:color="auto"/>
        <w:left w:val="none" w:sz="0" w:space="0" w:color="auto"/>
        <w:bottom w:val="none" w:sz="0" w:space="0" w:color="auto"/>
        <w:right w:val="none" w:sz="0" w:space="0" w:color="auto"/>
      </w:divBdr>
    </w:div>
    <w:div w:id="459693656">
      <w:bodyDiv w:val="1"/>
      <w:marLeft w:val="0"/>
      <w:marRight w:val="0"/>
      <w:marTop w:val="0"/>
      <w:marBottom w:val="0"/>
      <w:divBdr>
        <w:top w:val="none" w:sz="0" w:space="0" w:color="auto"/>
        <w:left w:val="none" w:sz="0" w:space="0" w:color="auto"/>
        <w:bottom w:val="none" w:sz="0" w:space="0" w:color="auto"/>
        <w:right w:val="none" w:sz="0" w:space="0" w:color="auto"/>
      </w:divBdr>
    </w:div>
    <w:div w:id="465854985">
      <w:bodyDiv w:val="1"/>
      <w:marLeft w:val="0"/>
      <w:marRight w:val="0"/>
      <w:marTop w:val="0"/>
      <w:marBottom w:val="0"/>
      <w:divBdr>
        <w:top w:val="none" w:sz="0" w:space="0" w:color="auto"/>
        <w:left w:val="none" w:sz="0" w:space="0" w:color="auto"/>
        <w:bottom w:val="none" w:sz="0" w:space="0" w:color="auto"/>
        <w:right w:val="none" w:sz="0" w:space="0" w:color="auto"/>
      </w:divBdr>
    </w:div>
    <w:div w:id="482965837">
      <w:bodyDiv w:val="1"/>
      <w:marLeft w:val="0"/>
      <w:marRight w:val="0"/>
      <w:marTop w:val="0"/>
      <w:marBottom w:val="0"/>
      <w:divBdr>
        <w:top w:val="none" w:sz="0" w:space="0" w:color="auto"/>
        <w:left w:val="none" w:sz="0" w:space="0" w:color="auto"/>
        <w:bottom w:val="none" w:sz="0" w:space="0" w:color="auto"/>
        <w:right w:val="none" w:sz="0" w:space="0" w:color="auto"/>
      </w:divBdr>
    </w:div>
    <w:div w:id="484321594">
      <w:bodyDiv w:val="1"/>
      <w:marLeft w:val="0"/>
      <w:marRight w:val="0"/>
      <w:marTop w:val="0"/>
      <w:marBottom w:val="0"/>
      <w:divBdr>
        <w:top w:val="none" w:sz="0" w:space="0" w:color="auto"/>
        <w:left w:val="none" w:sz="0" w:space="0" w:color="auto"/>
        <w:bottom w:val="none" w:sz="0" w:space="0" w:color="auto"/>
        <w:right w:val="none" w:sz="0" w:space="0" w:color="auto"/>
      </w:divBdr>
    </w:div>
    <w:div w:id="493449642">
      <w:bodyDiv w:val="1"/>
      <w:marLeft w:val="0"/>
      <w:marRight w:val="0"/>
      <w:marTop w:val="0"/>
      <w:marBottom w:val="0"/>
      <w:divBdr>
        <w:top w:val="none" w:sz="0" w:space="0" w:color="auto"/>
        <w:left w:val="none" w:sz="0" w:space="0" w:color="auto"/>
        <w:bottom w:val="none" w:sz="0" w:space="0" w:color="auto"/>
        <w:right w:val="none" w:sz="0" w:space="0" w:color="auto"/>
      </w:divBdr>
    </w:div>
    <w:div w:id="493569440">
      <w:bodyDiv w:val="1"/>
      <w:marLeft w:val="0"/>
      <w:marRight w:val="0"/>
      <w:marTop w:val="0"/>
      <w:marBottom w:val="0"/>
      <w:divBdr>
        <w:top w:val="none" w:sz="0" w:space="0" w:color="auto"/>
        <w:left w:val="none" w:sz="0" w:space="0" w:color="auto"/>
        <w:bottom w:val="none" w:sz="0" w:space="0" w:color="auto"/>
        <w:right w:val="none" w:sz="0" w:space="0" w:color="auto"/>
      </w:divBdr>
    </w:div>
    <w:div w:id="494029075">
      <w:bodyDiv w:val="1"/>
      <w:marLeft w:val="0"/>
      <w:marRight w:val="0"/>
      <w:marTop w:val="0"/>
      <w:marBottom w:val="0"/>
      <w:divBdr>
        <w:top w:val="none" w:sz="0" w:space="0" w:color="auto"/>
        <w:left w:val="none" w:sz="0" w:space="0" w:color="auto"/>
        <w:bottom w:val="none" w:sz="0" w:space="0" w:color="auto"/>
        <w:right w:val="none" w:sz="0" w:space="0" w:color="auto"/>
      </w:divBdr>
    </w:div>
    <w:div w:id="501311966">
      <w:bodyDiv w:val="1"/>
      <w:marLeft w:val="0"/>
      <w:marRight w:val="0"/>
      <w:marTop w:val="0"/>
      <w:marBottom w:val="0"/>
      <w:divBdr>
        <w:top w:val="none" w:sz="0" w:space="0" w:color="auto"/>
        <w:left w:val="none" w:sz="0" w:space="0" w:color="auto"/>
        <w:bottom w:val="none" w:sz="0" w:space="0" w:color="auto"/>
        <w:right w:val="none" w:sz="0" w:space="0" w:color="auto"/>
      </w:divBdr>
    </w:div>
    <w:div w:id="532307279">
      <w:bodyDiv w:val="1"/>
      <w:marLeft w:val="0"/>
      <w:marRight w:val="0"/>
      <w:marTop w:val="0"/>
      <w:marBottom w:val="0"/>
      <w:divBdr>
        <w:top w:val="none" w:sz="0" w:space="0" w:color="auto"/>
        <w:left w:val="none" w:sz="0" w:space="0" w:color="auto"/>
        <w:bottom w:val="none" w:sz="0" w:space="0" w:color="auto"/>
        <w:right w:val="none" w:sz="0" w:space="0" w:color="auto"/>
      </w:divBdr>
    </w:div>
    <w:div w:id="540632901">
      <w:bodyDiv w:val="1"/>
      <w:marLeft w:val="0"/>
      <w:marRight w:val="0"/>
      <w:marTop w:val="0"/>
      <w:marBottom w:val="0"/>
      <w:divBdr>
        <w:top w:val="none" w:sz="0" w:space="0" w:color="auto"/>
        <w:left w:val="none" w:sz="0" w:space="0" w:color="auto"/>
        <w:bottom w:val="none" w:sz="0" w:space="0" w:color="auto"/>
        <w:right w:val="none" w:sz="0" w:space="0" w:color="auto"/>
      </w:divBdr>
    </w:div>
    <w:div w:id="578103955">
      <w:bodyDiv w:val="1"/>
      <w:marLeft w:val="0"/>
      <w:marRight w:val="0"/>
      <w:marTop w:val="0"/>
      <w:marBottom w:val="0"/>
      <w:divBdr>
        <w:top w:val="none" w:sz="0" w:space="0" w:color="auto"/>
        <w:left w:val="none" w:sz="0" w:space="0" w:color="auto"/>
        <w:bottom w:val="none" w:sz="0" w:space="0" w:color="auto"/>
        <w:right w:val="none" w:sz="0" w:space="0" w:color="auto"/>
      </w:divBdr>
    </w:div>
    <w:div w:id="584920700">
      <w:bodyDiv w:val="1"/>
      <w:marLeft w:val="0"/>
      <w:marRight w:val="0"/>
      <w:marTop w:val="0"/>
      <w:marBottom w:val="0"/>
      <w:divBdr>
        <w:top w:val="none" w:sz="0" w:space="0" w:color="auto"/>
        <w:left w:val="none" w:sz="0" w:space="0" w:color="auto"/>
        <w:bottom w:val="none" w:sz="0" w:space="0" w:color="auto"/>
        <w:right w:val="none" w:sz="0" w:space="0" w:color="auto"/>
      </w:divBdr>
    </w:div>
    <w:div w:id="587230955">
      <w:bodyDiv w:val="1"/>
      <w:marLeft w:val="0"/>
      <w:marRight w:val="0"/>
      <w:marTop w:val="0"/>
      <w:marBottom w:val="0"/>
      <w:divBdr>
        <w:top w:val="none" w:sz="0" w:space="0" w:color="auto"/>
        <w:left w:val="none" w:sz="0" w:space="0" w:color="auto"/>
        <w:bottom w:val="none" w:sz="0" w:space="0" w:color="auto"/>
        <w:right w:val="none" w:sz="0" w:space="0" w:color="auto"/>
      </w:divBdr>
    </w:div>
    <w:div w:id="597058584">
      <w:bodyDiv w:val="1"/>
      <w:marLeft w:val="0"/>
      <w:marRight w:val="0"/>
      <w:marTop w:val="0"/>
      <w:marBottom w:val="0"/>
      <w:divBdr>
        <w:top w:val="none" w:sz="0" w:space="0" w:color="auto"/>
        <w:left w:val="none" w:sz="0" w:space="0" w:color="auto"/>
        <w:bottom w:val="none" w:sz="0" w:space="0" w:color="auto"/>
        <w:right w:val="none" w:sz="0" w:space="0" w:color="auto"/>
      </w:divBdr>
    </w:div>
    <w:div w:id="623537348">
      <w:bodyDiv w:val="1"/>
      <w:marLeft w:val="0"/>
      <w:marRight w:val="0"/>
      <w:marTop w:val="0"/>
      <w:marBottom w:val="0"/>
      <w:divBdr>
        <w:top w:val="none" w:sz="0" w:space="0" w:color="auto"/>
        <w:left w:val="none" w:sz="0" w:space="0" w:color="auto"/>
        <w:bottom w:val="none" w:sz="0" w:space="0" w:color="auto"/>
        <w:right w:val="none" w:sz="0" w:space="0" w:color="auto"/>
      </w:divBdr>
    </w:div>
    <w:div w:id="638847619">
      <w:bodyDiv w:val="1"/>
      <w:marLeft w:val="0"/>
      <w:marRight w:val="0"/>
      <w:marTop w:val="0"/>
      <w:marBottom w:val="0"/>
      <w:divBdr>
        <w:top w:val="none" w:sz="0" w:space="0" w:color="auto"/>
        <w:left w:val="none" w:sz="0" w:space="0" w:color="auto"/>
        <w:bottom w:val="none" w:sz="0" w:space="0" w:color="auto"/>
        <w:right w:val="none" w:sz="0" w:space="0" w:color="auto"/>
      </w:divBdr>
    </w:div>
    <w:div w:id="639771052">
      <w:bodyDiv w:val="1"/>
      <w:marLeft w:val="0"/>
      <w:marRight w:val="0"/>
      <w:marTop w:val="0"/>
      <w:marBottom w:val="0"/>
      <w:divBdr>
        <w:top w:val="none" w:sz="0" w:space="0" w:color="auto"/>
        <w:left w:val="none" w:sz="0" w:space="0" w:color="auto"/>
        <w:bottom w:val="none" w:sz="0" w:space="0" w:color="auto"/>
        <w:right w:val="none" w:sz="0" w:space="0" w:color="auto"/>
      </w:divBdr>
    </w:div>
    <w:div w:id="659619913">
      <w:bodyDiv w:val="1"/>
      <w:marLeft w:val="0"/>
      <w:marRight w:val="0"/>
      <w:marTop w:val="0"/>
      <w:marBottom w:val="0"/>
      <w:divBdr>
        <w:top w:val="none" w:sz="0" w:space="0" w:color="auto"/>
        <w:left w:val="none" w:sz="0" w:space="0" w:color="auto"/>
        <w:bottom w:val="none" w:sz="0" w:space="0" w:color="auto"/>
        <w:right w:val="none" w:sz="0" w:space="0" w:color="auto"/>
      </w:divBdr>
    </w:div>
    <w:div w:id="672991440">
      <w:bodyDiv w:val="1"/>
      <w:marLeft w:val="0"/>
      <w:marRight w:val="0"/>
      <w:marTop w:val="0"/>
      <w:marBottom w:val="0"/>
      <w:divBdr>
        <w:top w:val="none" w:sz="0" w:space="0" w:color="auto"/>
        <w:left w:val="none" w:sz="0" w:space="0" w:color="auto"/>
        <w:bottom w:val="none" w:sz="0" w:space="0" w:color="auto"/>
        <w:right w:val="none" w:sz="0" w:space="0" w:color="auto"/>
      </w:divBdr>
    </w:div>
    <w:div w:id="683477601">
      <w:bodyDiv w:val="1"/>
      <w:marLeft w:val="0"/>
      <w:marRight w:val="0"/>
      <w:marTop w:val="0"/>
      <w:marBottom w:val="0"/>
      <w:divBdr>
        <w:top w:val="none" w:sz="0" w:space="0" w:color="auto"/>
        <w:left w:val="none" w:sz="0" w:space="0" w:color="auto"/>
        <w:bottom w:val="none" w:sz="0" w:space="0" w:color="auto"/>
        <w:right w:val="none" w:sz="0" w:space="0" w:color="auto"/>
      </w:divBdr>
    </w:div>
    <w:div w:id="696078536">
      <w:bodyDiv w:val="1"/>
      <w:marLeft w:val="0"/>
      <w:marRight w:val="0"/>
      <w:marTop w:val="0"/>
      <w:marBottom w:val="0"/>
      <w:divBdr>
        <w:top w:val="none" w:sz="0" w:space="0" w:color="auto"/>
        <w:left w:val="none" w:sz="0" w:space="0" w:color="auto"/>
        <w:bottom w:val="none" w:sz="0" w:space="0" w:color="auto"/>
        <w:right w:val="none" w:sz="0" w:space="0" w:color="auto"/>
      </w:divBdr>
    </w:div>
    <w:div w:id="708722312">
      <w:bodyDiv w:val="1"/>
      <w:marLeft w:val="0"/>
      <w:marRight w:val="0"/>
      <w:marTop w:val="0"/>
      <w:marBottom w:val="0"/>
      <w:divBdr>
        <w:top w:val="none" w:sz="0" w:space="0" w:color="auto"/>
        <w:left w:val="none" w:sz="0" w:space="0" w:color="auto"/>
        <w:bottom w:val="none" w:sz="0" w:space="0" w:color="auto"/>
        <w:right w:val="none" w:sz="0" w:space="0" w:color="auto"/>
      </w:divBdr>
    </w:div>
    <w:div w:id="742676370">
      <w:bodyDiv w:val="1"/>
      <w:marLeft w:val="0"/>
      <w:marRight w:val="0"/>
      <w:marTop w:val="0"/>
      <w:marBottom w:val="0"/>
      <w:divBdr>
        <w:top w:val="none" w:sz="0" w:space="0" w:color="auto"/>
        <w:left w:val="none" w:sz="0" w:space="0" w:color="auto"/>
        <w:bottom w:val="none" w:sz="0" w:space="0" w:color="auto"/>
        <w:right w:val="none" w:sz="0" w:space="0" w:color="auto"/>
      </w:divBdr>
    </w:div>
    <w:div w:id="745345740">
      <w:bodyDiv w:val="1"/>
      <w:marLeft w:val="0"/>
      <w:marRight w:val="0"/>
      <w:marTop w:val="0"/>
      <w:marBottom w:val="0"/>
      <w:divBdr>
        <w:top w:val="none" w:sz="0" w:space="0" w:color="auto"/>
        <w:left w:val="none" w:sz="0" w:space="0" w:color="auto"/>
        <w:bottom w:val="none" w:sz="0" w:space="0" w:color="auto"/>
        <w:right w:val="none" w:sz="0" w:space="0" w:color="auto"/>
      </w:divBdr>
    </w:div>
    <w:div w:id="754979939">
      <w:bodyDiv w:val="1"/>
      <w:marLeft w:val="0"/>
      <w:marRight w:val="0"/>
      <w:marTop w:val="0"/>
      <w:marBottom w:val="0"/>
      <w:divBdr>
        <w:top w:val="none" w:sz="0" w:space="0" w:color="auto"/>
        <w:left w:val="none" w:sz="0" w:space="0" w:color="auto"/>
        <w:bottom w:val="none" w:sz="0" w:space="0" w:color="auto"/>
        <w:right w:val="none" w:sz="0" w:space="0" w:color="auto"/>
      </w:divBdr>
    </w:div>
    <w:div w:id="770321608">
      <w:bodyDiv w:val="1"/>
      <w:marLeft w:val="0"/>
      <w:marRight w:val="0"/>
      <w:marTop w:val="0"/>
      <w:marBottom w:val="0"/>
      <w:divBdr>
        <w:top w:val="none" w:sz="0" w:space="0" w:color="auto"/>
        <w:left w:val="none" w:sz="0" w:space="0" w:color="auto"/>
        <w:bottom w:val="none" w:sz="0" w:space="0" w:color="auto"/>
        <w:right w:val="none" w:sz="0" w:space="0" w:color="auto"/>
      </w:divBdr>
    </w:div>
    <w:div w:id="773743530">
      <w:bodyDiv w:val="1"/>
      <w:marLeft w:val="0"/>
      <w:marRight w:val="0"/>
      <w:marTop w:val="0"/>
      <w:marBottom w:val="0"/>
      <w:divBdr>
        <w:top w:val="none" w:sz="0" w:space="0" w:color="auto"/>
        <w:left w:val="none" w:sz="0" w:space="0" w:color="auto"/>
        <w:bottom w:val="none" w:sz="0" w:space="0" w:color="auto"/>
        <w:right w:val="none" w:sz="0" w:space="0" w:color="auto"/>
      </w:divBdr>
    </w:div>
    <w:div w:id="802583053">
      <w:bodyDiv w:val="1"/>
      <w:marLeft w:val="0"/>
      <w:marRight w:val="0"/>
      <w:marTop w:val="0"/>
      <w:marBottom w:val="0"/>
      <w:divBdr>
        <w:top w:val="none" w:sz="0" w:space="0" w:color="auto"/>
        <w:left w:val="none" w:sz="0" w:space="0" w:color="auto"/>
        <w:bottom w:val="none" w:sz="0" w:space="0" w:color="auto"/>
        <w:right w:val="none" w:sz="0" w:space="0" w:color="auto"/>
      </w:divBdr>
    </w:div>
    <w:div w:id="896477133">
      <w:bodyDiv w:val="1"/>
      <w:marLeft w:val="0"/>
      <w:marRight w:val="0"/>
      <w:marTop w:val="0"/>
      <w:marBottom w:val="0"/>
      <w:divBdr>
        <w:top w:val="none" w:sz="0" w:space="0" w:color="auto"/>
        <w:left w:val="none" w:sz="0" w:space="0" w:color="auto"/>
        <w:bottom w:val="none" w:sz="0" w:space="0" w:color="auto"/>
        <w:right w:val="none" w:sz="0" w:space="0" w:color="auto"/>
      </w:divBdr>
    </w:div>
    <w:div w:id="903564106">
      <w:bodyDiv w:val="1"/>
      <w:marLeft w:val="0"/>
      <w:marRight w:val="0"/>
      <w:marTop w:val="0"/>
      <w:marBottom w:val="0"/>
      <w:divBdr>
        <w:top w:val="none" w:sz="0" w:space="0" w:color="auto"/>
        <w:left w:val="none" w:sz="0" w:space="0" w:color="auto"/>
        <w:bottom w:val="none" w:sz="0" w:space="0" w:color="auto"/>
        <w:right w:val="none" w:sz="0" w:space="0" w:color="auto"/>
      </w:divBdr>
    </w:div>
    <w:div w:id="991130801">
      <w:bodyDiv w:val="1"/>
      <w:marLeft w:val="0"/>
      <w:marRight w:val="0"/>
      <w:marTop w:val="0"/>
      <w:marBottom w:val="0"/>
      <w:divBdr>
        <w:top w:val="none" w:sz="0" w:space="0" w:color="auto"/>
        <w:left w:val="none" w:sz="0" w:space="0" w:color="auto"/>
        <w:bottom w:val="none" w:sz="0" w:space="0" w:color="auto"/>
        <w:right w:val="none" w:sz="0" w:space="0" w:color="auto"/>
      </w:divBdr>
    </w:div>
    <w:div w:id="992952030">
      <w:bodyDiv w:val="1"/>
      <w:marLeft w:val="0"/>
      <w:marRight w:val="0"/>
      <w:marTop w:val="0"/>
      <w:marBottom w:val="0"/>
      <w:divBdr>
        <w:top w:val="none" w:sz="0" w:space="0" w:color="auto"/>
        <w:left w:val="none" w:sz="0" w:space="0" w:color="auto"/>
        <w:bottom w:val="none" w:sz="0" w:space="0" w:color="auto"/>
        <w:right w:val="none" w:sz="0" w:space="0" w:color="auto"/>
      </w:divBdr>
    </w:div>
    <w:div w:id="996223697">
      <w:bodyDiv w:val="1"/>
      <w:marLeft w:val="0"/>
      <w:marRight w:val="0"/>
      <w:marTop w:val="0"/>
      <w:marBottom w:val="0"/>
      <w:divBdr>
        <w:top w:val="none" w:sz="0" w:space="0" w:color="auto"/>
        <w:left w:val="none" w:sz="0" w:space="0" w:color="auto"/>
        <w:bottom w:val="none" w:sz="0" w:space="0" w:color="auto"/>
        <w:right w:val="none" w:sz="0" w:space="0" w:color="auto"/>
      </w:divBdr>
    </w:div>
    <w:div w:id="999235801">
      <w:bodyDiv w:val="1"/>
      <w:marLeft w:val="0"/>
      <w:marRight w:val="0"/>
      <w:marTop w:val="0"/>
      <w:marBottom w:val="0"/>
      <w:divBdr>
        <w:top w:val="none" w:sz="0" w:space="0" w:color="auto"/>
        <w:left w:val="none" w:sz="0" w:space="0" w:color="auto"/>
        <w:bottom w:val="none" w:sz="0" w:space="0" w:color="auto"/>
        <w:right w:val="none" w:sz="0" w:space="0" w:color="auto"/>
      </w:divBdr>
    </w:div>
    <w:div w:id="1016350139">
      <w:bodyDiv w:val="1"/>
      <w:marLeft w:val="0"/>
      <w:marRight w:val="0"/>
      <w:marTop w:val="0"/>
      <w:marBottom w:val="0"/>
      <w:divBdr>
        <w:top w:val="none" w:sz="0" w:space="0" w:color="auto"/>
        <w:left w:val="none" w:sz="0" w:space="0" w:color="auto"/>
        <w:bottom w:val="none" w:sz="0" w:space="0" w:color="auto"/>
        <w:right w:val="none" w:sz="0" w:space="0" w:color="auto"/>
      </w:divBdr>
    </w:div>
    <w:div w:id="1017538430">
      <w:bodyDiv w:val="1"/>
      <w:marLeft w:val="0"/>
      <w:marRight w:val="0"/>
      <w:marTop w:val="0"/>
      <w:marBottom w:val="0"/>
      <w:divBdr>
        <w:top w:val="none" w:sz="0" w:space="0" w:color="auto"/>
        <w:left w:val="none" w:sz="0" w:space="0" w:color="auto"/>
        <w:bottom w:val="none" w:sz="0" w:space="0" w:color="auto"/>
        <w:right w:val="none" w:sz="0" w:space="0" w:color="auto"/>
      </w:divBdr>
    </w:div>
    <w:div w:id="1022126330">
      <w:bodyDiv w:val="1"/>
      <w:marLeft w:val="0"/>
      <w:marRight w:val="0"/>
      <w:marTop w:val="0"/>
      <w:marBottom w:val="0"/>
      <w:divBdr>
        <w:top w:val="none" w:sz="0" w:space="0" w:color="auto"/>
        <w:left w:val="none" w:sz="0" w:space="0" w:color="auto"/>
        <w:bottom w:val="none" w:sz="0" w:space="0" w:color="auto"/>
        <w:right w:val="none" w:sz="0" w:space="0" w:color="auto"/>
      </w:divBdr>
    </w:div>
    <w:div w:id="1030642794">
      <w:bodyDiv w:val="1"/>
      <w:marLeft w:val="0"/>
      <w:marRight w:val="0"/>
      <w:marTop w:val="0"/>
      <w:marBottom w:val="0"/>
      <w:divBdr>
        <w:top w:val="none" w:sz="0" w:space="0" w:color="auto"/>
        <w:left w:val="none" w:sz="0" w:space="0" w:color="auto"/>
        <w:bottom w:val="none" w:sz="0" w:space="0" w:color="auto"/>
        <w:right w:val="none" w:sz="0" w:space="0" w:color="auto"/>
      </w:divBdr>
    </w:div>
    <w:div w:id="1040324150">
      <w:bodyDiv w:val="1"/>
      <w:marLeft w:val="0"/>
      <w:marRight w:val="0"/>
      <w:marTop w:val="0"/>
      <w:marBottom w:val="0"/>
      <w:divBdr>
        <w:top w:val="none" w:sz="0" w:space="0" w:color="auto"/>
        <w:left w:val="none" w:sz="0" w:space="0" w:color="auto"/>
        <w:bottom w:val="none" w:sz="0" w:space="0" w:color="auto"/>
        <w:right w:val="none" w:sz="0" w:space="0" w:color="auto"/>
      </w:divBdr>
    </w:div>
    <w:div w:id="1056977560">
      <w:bodyDiv w:val="1"/>
      <w:marLeft w:val="0"/>
      <w:marRight w:val="0"/>
      <w:marTop w:val="0"/>
      <w:marBottom w:val="0"/>
      <w:divBdr>
        <w:top w:val="none" w:sz="0" w:space="0" w:color="auto"/>
        <w:left w:val="none" w:sz="0" w:space="0" w:color="auto"/>
        <w:bottom w:val="none" w:sz="0" w:space="0" w:color="auto"/>
        <w:right w:val="none" w:sz="0" w:space="0" w:color="auto"/>
      </w:divBdr>
    </w:div>
    <w:div w:id="1060447743">
      <w:bodyDiv w:val="1"/>
      <w:marLeft w:val="0"/>
      <w:marRight w:val="0"/>
      <w:marTop w:val="0"/>
      <w:marBottom w:val="0"/>
      <w:divBdr>
        <w:top w:val="none" w:sz="0" w:space="0" w:color="auto"/>
        <w:left w:val="none" w:sz="0" w:space="0" w:color="auto"/>
        <w:bottom w:val="none" w:sz="0" w:space="0" w:color="auto"/>
        <w:right w:val="none" w:sz="0" w:space="0" w:color="auto"/>
      </w:divBdr>
    </w:div>
    <w:div w:id="1062370071">
      <w:bodyDiv w:val="1"/>
      <w:marLeft w:val="0"/>
      <w:marRight w:val="0"/>
      <w:marTop w:val="0"/>
      <w:marBottom w:val="0"/>
      <w:divBdr>
        <w:top w:val="none" w:sz="0" w:space="0" w:color="auto"/>
        <w:left w:val="none" w:sz="0" w:space="0" w:color="auto"/>
        <w:bottom w:val="none" w:sz="0" w:space="0" w:color="auto"/>
        <w:right w:val="none" w:sz="0" w:space="0" w:color="auto"/>
      </w:divBdr>
    </w:div>
    <w:div w:id="1063260469">
      <w:bodyDiv w:val="1"/>
      <w:marLeft w:val="0"/>
      <w:marRight w:val="0"/>
      <w:marTop w:val="0"/>
      <w:marBottom w:val="0"/>
      <w:divBdr>
        <w:top w:val="none" w:sz="0" w:space="0" w:color="auto"/>
        <w:left w:val="none" w:sz="0" w:space="0" w:color="auto"/>
        <w:bottom w:val="none" w:sz="0" w:space="0" w:color="auto"/>
        <w:right w:val="none" w:sz="0" w:space="0" w:color="auto"/>
      </w:divBdr>
    </w:div>
    <w:div w:id="1072893795">
      <w:bodyDiv w:val="1"/>
      <w:marLeft w:val="0"/>
      <w:marRight w:val="0"/>
      <w:marTop w:val="0"/>
      <w:marBottom w:val="0"/>
      <w:divBdr>
        <w:top w:val="none" w:sz="0" w:space="0" w:color="auto"/>
        <w:left w:val="none" w:sz="0" w:space="0" w:color="auto"/>
        <w:bottom w:val="none" w:sz="0" w:space="0" w:color="auto"/>
        <w:right w:val="none" w:sz="0" w:space="0" w:color="auto"/>
      </w:divBdr>
    </w:div>
    <w:div w:id="1073510320">
      <w:bodyDiv w:val="1"/>
      <w:marLeft w:val="0"/>
      <w:marRight w:val="0"/>
      <w:marTop w:val="0"/>
      <w:marBottom w:val="0"/>
      <w:divBdr>
        <w:top w:val="none" w:sz="0" w:space="0" w:color="auto"/>
        <w:left w:val="none" w:sz="0" w:space="0" w:color="auto"/>
        <w:bottom w:val="none" w:sz="0" w:space="0" w:color="auto"/>
        <w:right w:val="none" w:sz="0" w:space="0" w:color="auto"/>
      </w:divBdr>
    </w:div>
    <w:div w:id="1093622886">
      <w:bodyDiv w:val="1"/>
      <w:marLeft w:val="0"/>
      <w:marRight w:val="0"/>
      <w:marTop w:val="0"/>
      <w:marBottom w:val="0"/>
      <w:divBdr>
        <w:top w:val="none" w:sz="0" w:space="0" w:color="auto"/>
        <w:left w:val="none" w:sz="0" w:space="0" w:color="auto"/>
        <w:bottom w:val="none" w:sz="0" w:space="0" w:color="auto"/>
        <w:right w:val="none" w:sz="0" w:space="0" w:color="auto"/>
      </w:divBdr>
    </w:div>
    <w:div w:id="1108429226">
      <w:bodyDiv w:val="1"/>
      <w:marLeft w:val="0"/>
      <w:marRight w:val="0"/>
      <w:marTop w:val="0"/>
      <w:marBottom w:val="0"/>
      <w:divBdr>
        <w:top w:val="none" w:sz="0" w:space="0" w:color="auto"/>
        <w:left w:val="none" w:sz="0" w:space="0" w:color="auto"/>
        <w:bottom w:val="none" w:sz="0" w:space="0" w:color="auto"/>
        <w:right w:val="none" w:sz="0" w:space="0" w:color="auto"/>
      </w:divBdr>
    </w:div>
    <w:div w:id="1133209540">
      <w:bodyDiv w:val="1"/>
      <w:marLeft w:val="0"/>
      <w:marRight w:val="0"/>
      <w:marTop w:val="0"/>
      <w:marBottom w:val="0"/>
      <w:divBdr>
        <w:top w:val="none" w:sz="0" w:space="0" w:color="auto"/>
        <w:left w:val="none" w:sz="0" w:space="0" w:color="auto"/>
        <w:bottom w:val="none" w:sz="0" w:space="0" w:color="auto"/>
        <w:right w:val="none" w:sz="0" w:space="0" w:color="auto"/>
      </w:divBdr>
    </w:div>
    <w:div w:id="1213469951">
      <w:bodyDiv w:val="1"/>
      <w:marLeft w:val="0"/>
      <w:marRight w:val="0"/>
      <w:marTop w:val="0"/>
      <w:marBottom w:val="0"/>
      <w:divBdr>
        <w:top w:val="none" w:sz="0" w:space="0" w:color="auto"/>
        <w:left w:val="none" w:sz="0" w:space="0" w:color="auto"/>
        <w:bottom w:val="none" w:sz="0" w:space="0" w:color="auto"/>
        <w:right w:val="none" w:sz="0" w:space="0" w:color="auto"/>
      </w:divBdr>
      <w:divsChild>
        <w:div w:id="654341267">
          <w:marLeft w:val="-330"/>
          <w:marRight w:val="0"/>
          <w:marTop w:val="0"/>
          <w:marBottom w:val="0"/>
          <w:divBdr>
            <w:top w:val="none" w:sz="0" w:space="0" w:color="auto"/>
            <w:left w:val="none" w:sz="0" w:space="0" w:color="auto"/>
            <w:bottom w:val="none" w:sz="0" w:space="0" w:color="auto"/>
            <w:right w:val="none" w:sz="0" w:space="0" w:color="auto"/>
          </w:divBdr>
        </w:div>
      </w:divsChild>
    </w:div>
    <w:div w:id="1257396401">
      <w:bodyDiv w:val="1"/>
      <w:marLeft w:val="0"/>
      <w:marRight w:val="0"/>
      <w:marTop w:val="0"/>
      <w:marBottom w:val="0"/>
      <w:divBdr>
        <w:top w:val="none" w:sz="0" w:space="0" w:color="auto"/>
        <w:left w:val="none" w:sz="0" w:space="0" w:color="auto"/>
        <w:bottom w:val="none" w:sz="0" w:space="0" w:color="auto"/>
        <w:right w:val="none" w:sz="0" w:space="0" w:color="auto"/>
      </w:divBdr>
    </w:div>
    <w:div w:id="1263874234">
      <w:bodyDiv w:val="1"/>
      <w:marLeft w:val="0"/>
      <w:marRight w:val="0"/>
      <w:marTop w:val="0"/>
      <w:marBottom w:val="0"/>
      <w:divBdr>
        <w:top w:val="none" w:sz="0" w:space="0" w:color="auto"/>
        <w:left w:val="none" w:sz="0" w:space="0" w:color="auto"/>
        <w:bottom w:val="none" w:sz="0" w:space="0" w:color="auto"/>
        <w:right w:val="none" w:sz="0" w:space="0" w:color="auto"/>
      </w:divBdr>
    </w:div>
    <w:div w:id="1265334829">
      <w:bodyDiv w:val="1"/>
      <w:marLeft w:val="0"/>
      <w:marRight w:val="0"/>
      <w:marTop w:val="0"/>
      <w:marBottom w:val="0"/>
      <w:divBdr>
        <w:top w:val="none" w:sz="0" w:space="0" w:color="auto"/>
        <w:left w:val="none" w:sz="0" w:space="0" w:color="auto"/>
        <w:bottom w:val="none" w:sz="0" w:space="0" w:color="auto"/>
        <w:right w:val="none" w:sz="0" w:space="0" w:color="auto"/>
      </w:divBdr>
    </w:div>
    <w:div w:id="1268153643">
      <w:bodyDiv w:val="1"/>
      <w:marLeft w:val="0"/>
      <w:marRight w:val="0"/>
      <w:marTop w:val="0"/>
      <w:marBottom w:val="0"/>
      <w:divBdr>
        <w:top w:val="none" w:sz="0" w:space="0" w:color="auto"/>
        <w:left w:val="none" w:sz="0" w:space="0" w:color="auto"/>
        <w:bottom w:val="none" w:sz="0" w:space="0" w:color="auto"/>
        <w:right w:val="none" w:sz="0" w:space="0" w:color="auto"/>
      </w:divBdr>
    </w:div>
    <w:div w:id="1281453456">
      <w:bodyDiv w:val="1"/>
      <w:marLeft w:val="0"/>
      <w:marRight w:val="0"/>
      <w:marTop w:val="0"/>
      <w:marBottom w:val="0"/>
      <w:divBdr>
        <w:top w:val="none" w:sz="0" w:space="0" w:color="auto"/>
        <w:left w:val="none" w:sz="0" w:space="0" w:color="auto"/>
        <w:bottom w:val="none" w:sz="0" w:space="0" w:color="auto"/>
        <w:right w:val="none" w:sz="0" w:space="0" w:color="auto"/>
      </w:divBdr>
    </w:div>
    <w:div w:id="1284656128">
      <w:bodyDiv w:val="1"/>
      <w:marLeft w:val="0"/>
      <w:marRight w:val="0"/>
      <w:marTop w:val="0"/>
      <w:marBottom w:val="0"/>
      <w:divBdr>
        <w:top w:val="none" w:sz="0" w:space="0" w:color="auto"/>
        <w:left w:val="none" w:sz="0" w:space="0" w:color="auto"/>
        <w:bottom w:val="none" w:sz="0" w:space="0" w:color="auto"/>
        <w:right w:val="none" w:sz="0" w:space="0" w:color="auto"/>
      </w:divBdr>
    </w:div>
    <w:div w:id="1286303991">
      <w:bodyDiv w:val="1"/>
      <w:marLeft w:val="0"/>
      <w:marRight w:val="0"/>
      <w:marTop w:val="0"/>
      <w:marBottom w:val="0"/>
      <w:divBdr>
        <w:top w:val="none" w:sz="0" w:space="0" w:color="auto"/>
        <w:left w:val="none" w:sz="0" w:space="0" w:color="auto"/>
        <w:bottom w:val="none" w:sz="0" w:space="0" w:color="auto"/>
        <w:right w:val="none" w:sz="0" w:space="0" w:color="auto"/>
      </w:divBdr>
    </w:div>
    <w:div w:id="1294408518">
      <w:bodyDiv w:val="1"/>
      <w:marLeft w:val="0"/>
      <w:marRight w:val="0"/>
      <w:marTop w:val="0"/>
      <w:marBottom w:val="0"/>
      <w:divBdr>
        <w:top w:val="none" w:sz="0" w:space="0" w:color="auto"/>
        <w:left w:val="none" w:sz="0" w:space="0" w:color="auto"/>
        <w:bottom w:val="none" w:sz="0" w:space="0" w:color="auto"/>
        <w:right w:val="none" w:sz="0" w:space="0" w:color="auto"/>
      </w:divBdr>
    </w:div>
    <w:div w:id="1296444807">
      <w:bodyDiv w:val="1"/>
      <w:marLeft w:val="0"/>
      <w:marRight w:val="0"/>
      <w:marTop w:val="0"/>
      <w:marBottom w:val="0"/>
      <w:divBdr>
        <w:top w:val="none" w:sz="0" w:space="0" w:color="auto"/>
        <w:left w:val="none" w:sz="0" w:space="0" w:color="auto"/>
        <w:bottom w:val="none" w:sz="0" w:space="0" w:color="auto"/>
        <w:right w:val="none" w:sz="0" w:space="0" w:color="auto"/>
      </w:divBdr>
    </w:div>
    <w:div w:id="1301879815">
      <w:bodyDiv w:val="1"/>
      <w:marLeft w:val="0"/>
      <w:marRight w:val="0"/>
      <w:marTop w:val="0"/>
      <w:marBottom w:val="0"/>
      <w:divBdr>
        <w:top w:val="none" w:sz="0" w:space="0" w:color="auto"/>
        <w:left w:val="none" w:sz="0" w:space="0" w:color="auto"/>
        <w:bottom w:val="none" w:sz="0" w:space="0" w:color="auto"/>
        <w:right w:val="none" w:sz="0" w:space="0" w:color="auto"/>
      </w:divBdr>
    </w:div>
    <w:div w:id="1307665328">
      <w:bodyDiv w:val="1"/>
      <w:marLeft w:val="0"/>
      <w:marRight w:val="0"/>
      <w:marTop w:val="0"/>
      <w:marBottom w:val="0"/>
      <w:divBdr>
        <w:top w:val="none" w:sz="0" w:space="0" w:color="auto"/>
        <w:left w:val="none" w:sz="0" w:space="0" w:color="auto"/>
        <w:bottom w:val="none" w:sz="0" w:space="0" w:color="auto"/>
        <w:right w:val="none" w:sz="0" w:space="0" w:color="auto"/>
      </w:divBdr>
    </w:div>
    <w:div w:id="1310330349">
      <w:bodyDiv w:val="1"/>
      <w:marLeft w:val="0"/>
      <w:marRight w:val="0"/>
      <w:marTop w:val="0"/>
      <w:marBottom w:val="0"/>
      <w:divBdr>
        <w:top w:val="none" w:sz="0" w:space="0" w:color="auto"/>
        <w:left w:val="none" w:sz="0" w:space="0" w:color="auto"/>
        <w:bottom w:val="none" w:sz="0" w:space="0" w:color="auto"/>
        <w:right w:val="none" w:sz="0" w:space="0" w:color="auto"/>
      </w:divBdr>
    </w:div>
    <w:div w:id="1320381934">
      <w:bodyDiv w:val="1"/>
      <w:marLeft w:val="0"/>
      <w:marRight w:val="0"/>
      <w:marTop w:val="0"/>
      <w:marBottom w:val="0"/>
      <w:divBdr>
        <w:top w:val="none" w:sz="0" w:space="0" w:color="auto"/>
        <w:left w:val="none" w:sz="0" w:space="0" w:color="auto"/>
        <w:bottom w:val="none" w:sz="0" w:space="0" w:color="auto"/>
        <w:right w:val="none" w:sz="0" w:space="0" w:color="auto"/>
      </w:divBdr>
    </w:div>
    <w:div w:id="1365517267">
      <w:bodyDiv w:val="1"/>
      <w:marLeft w:val="0"/>
      <w:marRight w:val="0"/>
      <w:marTop w:val="0"/>
      <w:marBottom w:val="0"/>
      <w:divBdr>
        <w:top w:val="none" w:sz="0" w:space="0" w:color="auto"/>
        <w:left w:val="none" w:sz="0" w:space="0" w:color="auto"/>
        <w:bottom w:val="none" w:sz="0" w:space="0" w:color="auto"/>
        <w:right w:val="none" w:sz="0" w:space="0" w:color="auto"/>
      </w:divBdr>
    </w:div>
    <w:div w:id="1365714536">
      <w:bodyDiv w:val="1"/>
      <w:marLeft w:val="0"/>
      <w:marRight w:val="0"/>
      <w:marTop w:val="0"/>
      <w:marBottom w:val="0"/>
      <w:divBdr>
        <w:top w:val="none" w:sz="0" w:space="0" w:color="auto"/>
        <w:left w:val="none" w:sz="0" w:space="0" w:color="auto"/>
        <w:bottom w:val="none" w:sz="0" w:space="0" w:color="auto"/>
        <w:right w:val="none" w:sz="0" w:space="0" w:color="auto"/>
      </w:divBdr>
    </w:div>
    <w:div w:id="1388066124">
      <w:bodyDiv w:val="1"/>
      <w:marLeft w:val="0"/>
      <w:marRight w:val="0"/>
      <w:marTop w:val="0"/>
      <w:marBottom w:val="0"/>
      <w:divBdr>
        <w:top w:val="none" w:sz="0" w:space="0" w:color="auto"/>
        <w:left w:val="none" w:sz="0" w:space="0" w:color="auto"/>
        <w:bottom w:val="none" w:sz="0" w:space="0" w:color="auto"/>
        <w:right w:val="none" w:sz="0" w:space="0" w:color="auto"/>
      </w:divBdr>
    </w:div>
    <w:div w:id="1394540948">
      <w:bodyDiv w:val="1"/>
      <w:marLeft w:val="0"/>
      <w:marRight w:val="0"/>
      <w:marTop w:val="0"/>
      <w:marBottom w:val="0"/>
      <w:divBdr>
        <w:top w:val="none" w:sz="0" w:space="0" w:color="auto"/>
        <w:left w:val="none" w:sz="0" w:space="0" w:color="auto"/>
        <w:bottom w:val="none" w:sz="0" w:space="0" w:color="auto"/>
        <w:right w:val="none" w:sz="0" w:space="0" w:color="auto"/>
      </w:divBdr>
    </w:div>
    <w:div w:id="1420372058">
      <w:bodyDiv w:val="1"/>
      <w:marLeft w:val="0"/>
      <w:marRight w:val="0"/>
      <w:marTop w:val="0"/>
      <w:marBottom w:val="0"/>
      <w:divBdr>
        <w:top w:val="none" w:sz="0" w:space="0" w:color="auto"/>
        <w:left w:val="none" w:sz="0" w:space="0" w:color="auto"/>
        <w:bottom w:val="none" w:sz="0" w:space="0" w:color="auto"/>
        <w:right w:val="none" w:sz="0" w:space="0" w:color="auto"/>
      </w:divBdr>
    </w:div>
    <w:div w:id="1421490732">
      <w:bodyDiv w:val="1"/>
      <w:marLeft w:val="0"/>
      <w:marRight w:val="0"/>
      <w:marTop w:val="0"/>
      <w:marBottom w:val="0"/>
      <w:divBdr>
        <w:top w:val="none" w:sz="0" w:space="0" w:color="auto"/>
        <w:left w:val="none" w:sz="0" w:space="0" w:color="auto"/>
        <w:bottom w:val="none" w:sz="0" w:space="0" w:color="auto"/>
        <w:right w:val="none" w:sz="0" w:space="0" w:color="auto"/>
      </w:divBdr>
    </w:div>
    <w:div w:id="1498231867">
      <w:bodyDiv w:val="1"/>
      <w:marLeft w:val="0"/>
      <w:marRight w:val="0"/>
      <w:marTop w:val="0"/>
      <w:marBottom w:val="0"/>
      <w:divBdr>
        <w:top w:val="none" w:sz="0" w:space="0" w:color="auto"/>
        <w:left w:val="none" w:sz="0" w:space="0" w:color="auto"/>
        <w:bottom w:val="none" w:sz="0" w:space="0" w:color="auto"/>
        <w:right w:val="none" w:sz="0" w:space="0" w:color="auto"/>
      </w:divBdr>
    </w:div>
    <w:div w:id="1523321115">
      <w:bodyDiv w:val="1"/>
      <w:marLeft w:val="0"/>
      <w:marRight w:val="0"/>
      <w:marTop w:val="0"/>
      <w:marBottom w:val="0"/>
      <w:divBdr>
        <w:top w:val="none" w:sz="0" w:space="0" w:color="auto"/>
        <w:left w:val="none" w:sz="0" w:space="0" w:color="auto"/>
        <w:bottom w:val="none" w:sz="0" w:space="0" w:color="auto"/>
        <w:right w:val="none" w:sz="0" w:space="0" w:color="auto"/>
      </w:divBdr>
    </w:div>
    <w:div w:id="1523939615">
      <w:bodyDiv w:val="1"/>
      <w:marLeft w:val="0"/>
      <w:marRight w:val="0"/>
      <w:marTop w:val="0"/>
      <w:marBottom w:val="0"/>
      <w:divBdr>
        <w:top w:val="none" w:sz="0" w:space="0" w:color="auto"/>
        <w:left w:val="none" w:sz="0" w:space="0" w:color="auto"/>
        <w:bottom w:val="none" w:sz="0" w:space="0" w:color="auto"/>
        <w:right w:val="none" w:sz="0" w:space="0" w:color="auto"/>
      </w:divBdr>
    </w:div>
    <w:div w:id="1540120821">
      <w:bodyDiv w:val="1"/>
      <w:marLeft w:val="0"/>
      <w:marRight w:val="0"/>
      <w:marTop w:val="0"/>
      <w:marBottom w:val="0"/>
      <w:divBdr>
        <w:top w:val="none" w:sz="0" w:space="0" w:color="auto"/>
        <w:left w:val="none" w:sz="0" w:space="0" w:color="auto"/>
        <w:bottom w:val="none" w:sz="0" w:space="0" w:color="auto"/>
        <w:right w:val="none" w:sz="0" w:space="0" w:color="auto"/>
      </w:divBdr>
    </w:div>
    <w:div w:id="1541822582">
      <w:bodyDiv w:val="1"/>
      <w:marLeft w:val="0"/>
      <w:marRight w:val="0"/>
      <w:marTop w:val="0"/>
      <w:marBottom w:val="0"/>
      <w:divBdr>
        <w:top w:val="none" w:sz="0" w:space="0" w:color="auto"/>
        <w:left w:val="none" w:sz="0" w:space="0" w:color="auto"/>
        <w:bottom w:val="none" w:sz="0" w:space="0" w:color="auto"/>
        <w:right w:val="none" w:sz="0" w:space="0" w:color="auto"/>
      </w:divBdr>
    </w:div>
    <w:div w:id="1553883897">
      <w:bodyDiv w:val="1"/>
      <w:marLeft w:val="0"/>
      <w:marRight w:val="0"/>
      <w:marTop w:val="0"/>
      <w:marBottom w:val="0"/>
      <w:divBdr>
        <w:top w:val="none" w:sz="0" w:space="0" w:color="auto"/>
        <w:left w:val="none" w:sz="0" w:space="0" w:color="auto"/>
        <w:bottom w:val="none" w:sz="0" w:space="0" w:color="auto"/>
        <w:right w:val="none" w:sz="0" w:space="0" w:color="auto"/>
      </w:divBdr>
    </w:div>
    <w:div w:id="1556239664">
      <w:bodyDiv w:val="1"/>
      <w:marLeft w:val="0"/>
      <w:marRight w:val="0"/>
      <w:marTop w:val="0"/>
      <w:marBottom w:val="0"/>
      <w:divBdr>
        <w:top w:val="none" w:sz="0" w:space="0" w:color="auto"/>
        <w:left w:val="none" w:sz="0" w:space="0" w:color="auto"/>
        <w:bottom w:val="none" w:sz="0" w:space="0" w:color="auto"/>
        <w:right w:val="none" w:sz="0" w:space="0" w:color="auto"/>
      </w:divBdr>
    </w:div>
    <w:div w:id="1568343751">
      <w:bodyDiv w:val="1"/>
      <w:marLeft w:val="0"/>
      <w:marRight w:val="0"/>
      <w:marTop w:val="0"/>
      <w:marBottom w:val="0"/>
      <w:divBdr>
        <w:top w:val="none" w:sz="0" w:space="0" w:color="auto"/>
        <w:left w:val="none" w:sz="0" w:space="0" w:color="auto"/>
        <w:bottom w:val="none" w:sz="0" w:space="0" w:color="auto"/>
        <w:right w:val="none" w:sz="0" w:space="0" w:color="auto"/>
      </w:divBdr>
    </w:div>
    <w:div w:id="1575817202">
      <w:bodyDiv w:val="1"/>
      <w:marLeft w:val="0"/>
      <w:marRight w:val="0"/>
      <w:marTop w:val="0"/>
      <w:marBottom w:val="0"/>
      <w:divBdr>
        <w:top w:val="none" w:sz="0" w:space="0" w:color="auto"/>
        <w:left w:val="none" w:sz="0" w:space="0" w:color="auto"/>
        <w:bottom w:val="none" w:sz="0" w:space="0" w:color="auto"/>
        <w:right w:val="none" w:sz="0" w:space="0" w:color="auto"/>
      </w:divBdr>
    </w:div>
    <w:div w:id="1582832774">
      <w:bodyDiv w:val="1"/>
      <w:marLeft w:val="0"/>
      <w:marRight w:val="0"/>
      <w:marTop w:val="0"/>
      <w:marBottom w:val="0"/>
      <w:divBdr>
        <w:top w:val="none" w:sz="0" w:space="0" w:color="auto"/>
        <w:left w:val="none" w:sz="0" w:space="0" w:color="auto"/>
        <w:bottom w:val="none" w:sz="0" w:space="0" w:color="auto"/>
        <w:right w:val="none" w:sz="0" w:space="0" w:color="auto"/>
      </w:divBdr>
    </w:div>
    <w:div w:id="1603999498">
      <w:bodyDiv w:val="1"/>
      <w:marLeft w:val="0"/>
      <w:marRight w:val="0"/>
      <w:marTop w:val="0"/>
      <w:marBottom w:val="0"/>
      <w:divBdr>
        <w:top w:val="none" w:sz="0" w:space="0" w:color="auto"/>
        <w:left w:val="none" w:sz="0" w:space="0" w:color="auto"/>
        <w:bottom w:val="none" w:sz="0" w:space="0" w:color="auto"/>
        <w:right w:val="none" w:sz="0" w:space="0" w:color="auto"/>
      </w:divBdr>
    </w:div>
    <w:div w:id="1612320396">
      <w:bodyDiv w:val="1"/>
      <w:marLeft w:val="0"/>
      <w:marRight w:val="0"/>
      <w:marTop w:val="0"/>
      <w:marBottom w:val="0"/>
      <w:divBdr>
        <w:top w:val="none" w:sz="0" w:space="0" w:color="auto"/>
        <w:left w:val="none" w:sz="0" w:space="0" w:color="auto"/>
        <w:bottom w:val="none" w:sz="0" w:space="0" w:color="auto"/>
        <w:right w:val="none" w:sz="0" w:space="0" w:color="auto"/>
      </w:divBdr>
    </w:div>
    <w:div w:id="1620377912">
      <w:bodyDiv w:val="1"/>
      <w:marLeft w:val="0"/>
      <w:marRight w:val="0"/>
      <w:marTop w:val="0"/>
      <w:marBottom w:val="0"/>
      <w:divBdr>
        <w:top w:val="none" w:sz="0" w:space="0" w:color="auto"/>
        <w:left w:val="none" w:sz="0" w:space="0" w:color="auto"/>
        <w:bottom w:val="none" w:sz="0" w:space="0" w:color="auto"/>
        <w:right w:val="none" w:sz="0" w:space="0" w:color="auto"/>
      </w:divBdr>
    </w:div>
    <w:div w:id="1653948885">
      <w:bodyDiv w:val="1"/>
      <w:marLeft w:val="0"/>
      <w:marRight w:val="0"/>
      <w:marTop w:val="0"/>
      <w:marBottom w:val="0"/>
      <w:divBdr>
        <w:top w:val="none" w:sz="0" w:space="0" w:color="auto"/>
        <w:left w:val="none" w:sz="0" w:space="0" w:color="auto"/>
        <w:bottom w:val="none" w:sz="0" w:space="0" w:color="auto"/>
        <w:right w:val="none" w:sz="0" w:space="0" w:color="auto"/>
      </w:divBdr>
    </w:div>
    <w:div w:id="1657880890">
      <w:bodyDiv w:val="1"/>
      <w:marLeft w:val="0"/>
      <w:marRight w:val="0"/>
      <w:marTop w:val="0"/>
      <w:marBottom w:val="0"/>
      <w:divBdr>
        <w:top w:val="none" w:sz="0" w:space="0" w:color="auto"/>
        <w:left w:val="none" w:sz="0" w:space="0" w:color="auto"/>
        <w:bottom w:val="none" w:sz="0" w:space="0" w:color="auto"/>
        <w:right w:val="none" w:sz="0" w:space="0" w:color="auto"/>
      </w:divBdr>
    </w:div>
    <w:div w:id="1659454839">
      <w:bodyDiv w:val="1"/>
      <w:marLeft w:val="0"/>
      <w:marRight w:val="0"/>
      <w:marTop w:val="0"/>
      <w:marBottom w:val="0"/>
      <w:divBdr>
        <w:top w:val="none" w:sz="0" w:space="0" w:color="auto"/>
        <w:left w:val="none" w:sz="0" w:space="0" w:color="auto"/>
        <w:bottom w:val="none" w:sz="0" w:space="0" w:color="auto"/>
        <w:right w:val="none" w:sz="0" w:space="0" w:color="auto"/>
      </w:divBdr>
    </w:div>
    <w:div w:id="1661738399">
      <w:bodyDiv w:val="1"/>
      <w:marLeft w:val="0"/>
      <w:marRight w:val="0"/>
      <w:marTop w:val="0"/>
      <w:marBottom w:val="0"/>
      <w:divBdr>
        <w:top w:val="none" w:sz="0" w:space="0" w:color="auto"/>
        <w:left w:val="none" w:sz="0" w:space="0" w:color="auto"/>
        <w:bottom w:val="none" w:sz="0" w:space="0" w:color="auto"/>
        <w:right w:val="none" w:sz="0" w:space="0" w:color="auto"/>
      </w:divBdr>
    </w:div>
    <w:div w:id="1664354421">
      <w:bodyDiv w:val="1"/>
      <w:marLeft w:val="0"/>
      <w:marRight w:val="0"/>
      <w:marTop w:val="0"/>
      <w:marBottom w:val="0"/>
      <w:divBdr>
        <w:top w:val="none" w:sz="0" w:space="0" w:color="auto"/>
        <w:left w:val="none" w:sz="0" w:space="0" w:color="auto"/>
        <w:bottom w:val="none" w:sz="0" w:space="0" w:color="auto"/>
        <w:right w:val="none" w:sz="0" w:space="0" w:color="auto"/>
      </w:divBdr>
    </w:div>
    <w:div w:id="1693452535">
      <w:bodyDiv w:val="1"/>
      <w:marLeft w:val="0"/>
      <w:marRight w:val="0"/>
      <w:marTop w:val="0"/>
      <w:marBottom w:val="0"/>
      <w:divBdr>
        <w:top w:val="none" w:sz="0" w:space="0" w:color="auto"/>
        <w:left w:val="none" w:sz="0" w:space="0" w:color="auto"/>
        <w:bottom w:val="none" w:sz="0" w:space="0" w:color="auto"/>
        <w:right w:val="none" w:sz="0" w:space="0" w:color="auto"/>
      </w:divBdr>
    </w:div>
    <w:div w:id="1699702069">
      <w:bodyDiv w:val="1"/>
      <w:marLeft w:val="0"/>
      <w:marRight w:val="0"/>
      <w:marTop w:val="0"/>
      <w:marBottom w:val="0"/>
      <w:divBdr>
        <w:top w:val="none" w:sz="0" w:space="0" w:color="auto"/>
        <w:left w:val="none" w:sz="0" w:space="0" w:color="auto"/>
        <w:bottom w:val="none" w:sz="0" w:space="0" w:color="auto"/>
        <w:right w:val="none" w:sz="0" w:space="0" w:color="auto"/>
      </w:divBdr>
    </w:div>
    <w:div w:id="1715545124">
      <w:bodyDiv w:val="1"/>
      <w:marLeft w:val="0"/>
      <w:marRight w:val="0"/>
      <w:marTop w:val="0"/>
      <w:marBottom w:val="0"/>
      <w:divBdr>
        <w:top w:val="none" w:sz="0" w:space="0" w:color="auto"/>
        <w:left w:val="none" w:sz="0" w:space="0" w:color="auto"/>
        <w:bottom w:val="none" w:sz="0" w:space="0" w:color="auto"/>
        <w:right w:val="none" w:sz="0" w:space="0" w:color="auto"/>
      </w:divBdr>
    </w:div>
    <w:div w:id="1738093285">
      <w:bodyDiv w:val="1"/>
      <w:marLeft w:val="0"/>
      <w:marRight w:val="0"/>
      <w:marTop w:val="0"/>
      <w:marBottom w:val="0"/>
      <w:divBdr>
        <w:top w:val="none" w:sz="0" w:space="0" w:color="auto"/>
        <w:left w:val="none" w:sz="0" w:space="0" w:color="auto"/>
        <w:bottom w:val="none" w:sz="0" w:space="0" w:color="auto"/>
        <w:right w:val="none" w:sz="0" w:space="0" w:color="auto"/>
      </w:divBdr>
    </w:div>
    <w:div w:id="1763456430">
      <w:bodyDiv w:val="1"/>
      <w:marLeft w:val="0"/>
      <w:marRight w:val="0"/>
      <w:marTop w:val="0"/>
      <w:marBottom w:val="0"/>
      <w:divBdr>
        <w:top w:val="none" w:sz="0" w:space="0" w:color="auto"/>
        <w:left w:val="none" w:sz="0" w:space="0" w:color="auto"/>
        <w:bottom w:val="none" w:sz="0" w:space="0" w:color="auto"/>
        <w:right w:val="none" w:sz="0" w:space="0" w:color="auto"/>
      </w:divBdr>
    </w:div>
    <w:div w:id="1764644839">
      <w:bodyDiv w:val="1"/>
      <w:marLeft w:val="0"/>
      <w:marRight w:val="0"/>
      <w:marTop w:val="0"/>
      <w:marBottom w:val="0"/>
      <w:divBdr>
        <w:top w:val="none" w:sz="0" w:space="0" w:color="auto"/>
        <w:left w:val="none" w:sz="0" w:space="0" w:color="auto"/>
        <w:bottom w:val="none" w:sz="0" w:space="0" w:color="auto"/>
        <w:right w:val="none" w:sz="0" w:space="0" w:color="auto"/>
      </w:divBdr>
    </w:div>
    <w:div w:id="1788039551">
      <w:bodyDiv w:val="1"/>
      <w:marLeft w:val="0"/>
      <w:marRight w:val="0"/>
      <w:marTop w:val="0"/>
      <w:marBottom w:val="0"/>
      <w:divBdr>
        <w:top w:val="none" w:sz="0" w:space="0" w:color="auto"/>
        <w:left w:val="none" w:sz="0" w:space="0" w:color="auto"/>
        <w:bottom w:val="none" w:sz="0" w:space="0" w:color="auto"/>
        <w:right w:val="none" w:sz="0" w:space="0" w:color="auto"/>
      </w:divBdr>
    </w:div>
    <w:div w:id="1819179430">
      <w:bodyDiv w:val="1"/>
      <w:marLeft w:val="0"/>
      <w:marRight w:val="0"/>
      <w:marTop w:val="0"/>
      <w:marBottom w:val="0"/>
      <w:divBdr>
        <w:top w:val="none" w:sz="0" w:space="0" w:color="auto"/>
        <w:left w:val="none" w:sz="0" w:space="0" w:color="auto"/>
        <w:bottom w:val="none" w:sz="0" w:space="0" w:color="auto"/>
        <w:right w:val="none" w:sz="0" w:space="0" w:color="auto"/>
      </w:divBdr>
    </w:div>
    <w:div w:id="1871067679">
      <w:bodyDiv w:val="1"/>
      <w:marLeft w:val="0"/>
      <w:marRight w:val="0"/>
      <w:marTop w:val="0"/>
      <w:marBottom w:val="0"/>
      <w:divBdr>
        <w:top w:val="none" w:sz="0" w:space="0" w:color="auto"/>
        <w:left w:val="none" w:sz="0" w:space="0" w:color="auto"/>
        <w:bottom w:val="none" w:sz="0" w:space="0" w:color="auto"/>
        <w:right w:val="none" w:sz="0" w:space="0" w:color="auto"/>
      </w:divBdr>
    </w:div>
    <w:div w:id="1884946828">
      <w:bodyDiv w:val="1"/>
      <w:marLeft w:val="0"/>
      <w:marRight w:val="0"/>
      <w:marTop w:val="0"/>
      <w:marBottom w:val="0"/>
      <w:divBdr>
        <w:top w:val="none" w:sz="0" w:space="0" w:color="auto"/>
        <w:left w:val="none" w:sz="0" w:space="0" w:color="auto"/>
        <w:bottom w:val="none" w:sz="0" w:space="0" w:color="auto"/>
        <w:right w:val="none" w:sz="0" w:space="0" w:color="auto"/>
      </w:divBdr>
    </w:div>
    <w:div w:id="1898585606">
      <w:bodyDiv w:val="1"/>
      <w:marLeft w:val="0"/>
      <w:marRight w:val="0"/>
      <w:marTop w:val="0"/>
      <w:marBottom w:val="0"/>
      <w:divBdr>
        <w:top w:val="none" w:sz="0" w:space="0" w:color="auto"/>
        <w:left w:val="none" w:sz="0" w:space="0" w:color="auto"/>
        <w:bottom w:val="none" w:sz="0" w:space="0" w:color="auto"/>
        <w:right w:val="none" w:sz="0" w:space="0" w:color="auto"/>
      </w:divBdr>
    </w:div>
    <w:div w:id="1900630819">
      <w:bodyDiv w:val="1"/>
      <w:marLeft w:val="0"/>
      <w:marRight w:val="0"/>
      <w:marTop w:val="0"/>
      <w:marBottom w:val="0"/>
      <w:divBdr>
        <w:top w:val="none" w:sz="0" w:space="0" w:color="auto"/>
        <w:left w:val="none" w:sz="0" w:space="0" w:color="auto"/>
        <w:bottom w:val="none" w:sz="0" w:space="0" w:color="auto"/>
        <w:right w:val="none" w:sz="0" w:space="0" w:color="auto"/>
      </w:divBdr>
    </w:div>
    <w:div w:id="1902403693">
      <w:bodyDiv w:val="1"/>
      <w:marLeft w:val="0"/>
      <w:marRight w:val="0"/>
      <w:marTop w:val="0"/>
      <w:marBottom w:val="0"/>
      <w:divBdr>
        <w:top w:val="none" w:sz="0" w:space="0" w:color="auto"/>
        <w:left w:val="none" w:sz="0" w:space="0" w:color="auto"/>
        <w:bottom w:val="none" w:sz="0" w:space="0" w:color="auto"/>
        <w:right w:val="none" w:sz="0" w:space="0" w:color="auto"/>
      </w:divBdr>
    </w:div>
    <w:div w:id="1910338588">
      <w:bodyDiv w:val="1"/>
      <w:marLeft w:val="0"/>
      <w:marRight w:val="0"/>
      <w:marTop w:val="0"/>
      <w:marBottom w:val="0"/>
      <w:divBdr>
        <w:top w:val="none" w:sz="0" w:space="0" w:color="auto"/>
        <w:left w:val="none" w:sz="0" w:space="0" w:color="auto"/>
        <w:bottom w:val="none" w:sz="0" w:space="0" w:color="auto"/>
        <w:right w:val="none" w:sz="0" w:space="0" w:color="auto"/>
      </w:divBdr>
    </w:div>
    <w:div w:id="1914074768">
      <w:bodyDiv w:val="1"/>
      <w:marLeft w:val="0"/>
      <w:marRight w:val="0"/>
      <w:marTop w:val="0"/>
      <w:marBottom w:val="0"/>
      <w:divBdr>
        <w:top w:val="none" w:sz="0" w:space="0" w:color="auto"/>
        <w:left w:val="none" w:sz="0" w:space="0" w:color="auto"/>
        <w:bottom w:val="none" w:sz="0" w:space="0" w:color="auto"/>
        <w:right w:val="none" w:sz="0" w:space="0" w:color="auto"/>
      </w:divBdr>
    </w:div>
    <w:div w:id="1922521905">
      <w:bodyDiv w:val="1"/>
      <w:marLeft w:val="0"/>
      <w:marRight w:val="0"/>
      <w:marTop w:val="0"/>
      <w:marBottom w:val="0"/>
      <w:divBdr>
        <w:top w:val="none" w:sz="0" w:space="0" w:color="auto"/>
        <w:left w:val="none" w:sz="0" w:space="0" w:color="auto"/>
        <w:bottom w:val="none" w:sz="0" w:space="0" w:color="auto"/>
        <w:right w:val="none" w:sz="0" w:space="0" w:color="auto"/>
      </w:divBdr>
    </w:div>
    <w:div w:id="1963227214">
      <w:bodyDiv w:val="1"/>
      <w:marLeft w:val="0"/>
      <w:marRight w:val="0"/>
      <w:marTop w:val="0"/>
      <w:marBottom w:val="0"/>
      <w:divBdr>
        <w:top w:val="none" w:sz="0" w:space="0" w:color="auto"/>
        <w:left w:val="none" w:sz="0" w:space="0" w:color="auto"/>
        <w:bottom w:val="none" w:sz="0" w:space="0" w:color="auto"/>
        <w:right w:val="none" w:sz="0" w:space="0" w:color="auto"/>
      </w:divBdr>
    </w:div>
    <w:div w:id="1971476513">
      <w:bodyDiv w:val="1"/>
      <w:marLeft w:val="0"/>
      <w:marRight w:val="0"/>
      <w:marTop w:val="0"/>
      <w:marBottom w:val="0"/>
      <w:divBdr>
        <w:top w:val="none" w:sz="0" w:space="0" w:color="auto"/>
        <w:left w:val="none" w:sz="0" w:space="0" w:color="auto"/>
        <w:bottom w:val="none" w:sz="0" w:space="0" w:color="auto"/>
        <w:right w:val="none" w:sz="0" w:space="0" w:color="auto"/>
      </w:divBdr>
    </w:div>
    <w:div w:id="1976594006">
      <w:bodyDiv w:val="1"/>
      <w:marLeft w:val="0"/>
      <w:marRight w:val="0"/>
      <w:marTop w:val="0"/>
      <w:marBottom w:val="0"/>
      <w:divBdr>
        <w:top w:val="none" w:sz="0" w:space="0" w:color="auto"/>
        <w:left w:val="none" w:sz="0" w:space="0" w:color="auto"/>
        <w:bottom w:val="none" w:sz="0" w:space="0" w:color="auto"/>
        <w:right w:val="none" w:sz="0" w:space="0" w:color="auto"/>
      </w:divBdr>
    </w:div>
    <w:div w:id="1981571926">
      <w:bodyDiv w:val="1"/>
      <w:marLeft w:val="0"/>
      <w:marRight w:val="0"/>
      <w:marTop w:val="0"/>
      <w:marBottom w:val="0"/>
      <w:divBdr>
        <w:top w:val="none" w:sz="0" w:space="0" w:color="auto"/>
        <w:left w:val="none" w:sz="0" w:space="0" w:color="auto"/>
        <w:bottom w:val="none" w:sz="0" w:space="0" w:color="auto"/>
        <w:right w:val="none" w:sz="0" w:space="0" w:color="auto"/>
      </w:divBdr>
    </w:div>
    <w:div w:id="1989438440">
      <w:bodyDiv w:val="1"/>
      <w:marLeft w:val="0"/>
      <w:marRight w:val="0"/>
      <w:marTop w:val="0"/>
      <w:marBottom w:val="0"/>
      <w:divBdr>
        <w:top w:val="none" w:sz="0" w:space="0" w:color="auto"/>
        <w:left w:val="none" w:sz="0" w:space="0" w:color="auto"/>
        <w:bottom w:val="none" w:sz="0" w:space="0" w:color="auto"/>
        <w:right w:val="none" w:sz="0" w:space="0" w:color="auto"/>
      </w:divBdr>
    </w:div>
    <w:div w:id="1996906593">
      <w:bodyDiv w:val="1"/>
      <w:marLeft w:val="0"/>
      <w:marRight w:val="0"/>
      <w:marTop w:val="0"/>
      <w:marBottom w:val="0"/>
      <w:divBdr>
        <w:top w:val="none" w:sz="0" w:space="0" w:color="auto"/>
        <w:left w:val="none" w:sz="0" w:space="0" w:color="auto"/>
        <w:bottom w:val="none" w:sz="0" w:space="0" w:color="auto"/>
        <w:right w:val="none" w:sz="0" w:space="0" w:color="auto"/>
      </w:divBdr>
    </w:div>
    <w:div w:id="2021156733">
      <w:bodyDiv w:val="1"/>
      <w:marLeft w:val="0"/>
      <w:marRight w:val="0"/>
      <w:marTop w:val="0"/>
      <w:marBottom w:val="0"/>
      <w:divBdr>
        <w:top w:val="none" w:sz="0" w:space="0" w:color="auto"/>
        <w:left w:val="none" w:sz="0" w:space="0" w:color="auto"/>
        <w:bottom w:val="none" w:sz="0" w:space="0" w:color="auto"/>
        <w:right w:val="none" w:sz="0" w:space="0" w:color="auto"/>
      </w:divBdr>
    </w:div>
    <w:div w:id="2022272586">
      <w:bodyDiv w:val="1"/>
      <w:marLeft w:val="0"/>
      <w:marRight w:val="0"/>
      <w:marTop w:val="0"/>
      <w:marBottom w:val="0"/>
      <w:divBdr>
        <w:top w:val="none" w:sz="0" w:space="0" w:color="auto"/>
        <w:left w:val="none" w:sz="0" w:space="0" w:color="auto"/>
        <w:bottom w:val="none" w:sz="0" w:space="0" w:color="auto"/>
        <w:right w:val="none" w:sz="0" w:space="0" w:color="auto"/>
      </w:divBdr>
    </w:div>
    <w:div w:id="2028166716">
      <w:bodyDiv w:val="1"/>
      <w:marLeft w:val="0"/>
      <w:marRight w:val="0"/>
      <w:marTop w:val="0"/>
      <w:marBottom w:val="0"/>
      <w:divBdr>
        <w:top w:val="none" w:sz="0" w:space="0" w:color="auto"/>
        <w:left w:val="none" w:sz="0" w:space="0" w:color="auto"/>
        <w:bottom w:val="none" w:sz="0" w:space="0" w:color="auto"/>
        <w:right w:val="none" w:sz="0" w:space="0" w:color="auto"/>
      </w:divBdr>
    </w:div>
    <w:div w:id="2040355478">
      <w:bodyDiv w:val="1"/>
      <w:marLeft w:val="0"/>
      <w:marRight w:val="0"/>
      <w:marTop w:val="0"/>
      <w:marBottom w:val="0"/>
      <w:divBdr>
        <w:top w:val="none" w:sz="0" w:space="0" w:color="auto"/>
        <w:left w:val="none" w:sz="0" w:space="0" w:color="auto"/>
        <w:bottom w:val="none" w:sz="0" w:space="0" w:color="auto"/>
        <w:right w:val="none" w:sz="0" w:space="0" w:color="auto"/>
      </w:divBdr>
    </w:div>
    <w:div w:id="2041930537">
      <w:bodyDiv w:val="1"/>
      <w:marLeft w:val="0"/>
      <w:marRight w:val="0"/>
      <w:marTop w:val="0"/>
      <w:marBottom w:val="0"/>
      <w:divBdr>
        <w:top w:val="none" w:sz="0" w:space="0" w:color="auto"/>
        <w:left w:val="none" w:sz="0" w:space="0" w:color="auto"/>
        <w:bottom w:val="none" w:sz="0" w:space="0" w:color="auto"/>
        <w:right w:val="none" w:sz="0" w:space="0" w:color="auto"/>
      </w:divBdr>
    </w:div>
    <w:div w:id="2051681443">
      <w:bodyDiv w:val="1"/>
      <w:marLeft w:val="0"/>
      <w:marRight w:val="0"/>
      <w:marTop w:val="0"/>
      <w:marBottom w:val="0"/>
      <w:divBdr>
        <w:top w:val="none" w:sz="0" w:space="0" w:color="auto"/>
        <w:left w:val="none" w:sz="0" w:space="0" w:color="auto"/>
        <w:bottom w:val="none" w:sz="0" w:space="0" w:color="auto"/>
        <w:right w:val="none" w:sz="0" w:space="0" w:color="auto"/>
      </w:divBdr>
    </w:div>
    <w:div w:id="2087534630">
      <w:bodyDiv w:val="1"/>
      <w:marLeft w:val="0"/>
      <w:marRight w:val="0"/>
      <w:marTop w:val="0"/>
      <w:marBottom w:val="0"/>
      <w:divBdr>
        <w:top w:val="none" w:sz="0" w:space="0" w:color="auto"/>
        <w:left w:val="none" w:sz="0" w:space="0" w:color="auto"/>
        <w:bottom w:val="none" w:sz="0" w:space="0" w:color="auto"/>
        <w:right w:val="none" w:sz="0" w:space="0" w:color="auto"/>
      </w:divBdr>
    </w:div>
    <w:div w:id="2105567565">
      <w:bodyDiv w:val="1"/>
      <w:marLeft w:val="0"/>
      <w:marRight w:val="0"/>
      <w:marTop w:val="0"/>
      <w:marBottom w:val="0"/>
      <w:divBdr>
        <w:top w:val="none" w:sz="0" w:space="0" w:color="auto"/>
        <w:left w:val="none" w:sz="0" w:space="0" w:color="auto"/>
        <w:bottom w:val="none" w:sz="0" w:space="0" w:color="auto"/>
        <w:right w:val="none" w:sz="0" w:space="0" w:color="auto"/>
      </w:divBdr>
    </w:div>
    <w:div w:id="2127119162">
      <w:bodyDiv w:val="1"/>
      <w:marLeft w:val="0"/>
      <w:marRight w:val="0"/>
      <w:marTop w:val="0"/>
      <w:marBottom w:val="0"/>
      <w:divBdr>
        <w:top w:val="none" w:sz="0" w:space="0" w:color="auto"/>
        <w:left w:val="none" w:sz="0" w:space="0" w:color="auto"/>
        <w:bottom w:val="none" w:sz="0" w:space="0" w:color="auto"/>
        <w:right w:val="none" w:sz="0" w:space="0" w:color="auto"/>
      </w:divBdr>
    </w:div>
    <w:div w:id="213046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4" Type="http://schemas.openxmlformats.org/officeDocument/2006/relationships/image" Target="media/image8.tiff"/><Relationship Id="rId1" Type="http://schemas.openxmlformats.org/officeDocument/2006/relationships/image" Target="media/image5.jpeg"/><Relationship Id="rId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49247-C6D5-C84C-A5BC-5FB88431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273</Words>
  <Characters>1343</Characters>
  <Application>Microsoft Macintosh Word</Application>
  <DocSecurity>0</DocSecurity>
  <Lines>67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McVey</dc:creator>
  <cp:keywords/>
  <dc:description/>
  <cp:lastModifiedBy>Valerie McVey</cp:lastModifiedBy>
  <cp:revision>5</cp:revision>
  <dcterms:created xsi:type="dcterms:W3CDTF">2020-07-23T18:57:00Z</dcterms:created>
  <dcterms:modified xsi:type="dcterms:W3CDTF">2020-06-07T14:52:00Z</dcterms:modified>
</cp:coreProperties>
</file>