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491" w:right="-1" w:firstLine="469"/>
        <w:jc w:val="left"/>
        <w:rPr>
          <w:b/>
          <w:i/>
          <w:sz w:val="24"/>
        </w:rPr>
      </w:pPr>
      <w:r>
        <w:rPr>
          <w:b/>
          <w:i/>
          <w:sz w:val="24"/>
        </w:rPr>
        <w:t>HOW DID THE US CONSTITUTION ADDRESS THE </w:t>
      </w:r>
      <w:r>
        <w:rPr>
          <w:b/>
          <w:i/>
          <w:sz w:val="24"/>
        </w:rPr>
        <w:t>WEAKNESSES OF THE ARTICLES OF CONFEDERATION?</w:t>
      </w:r>
    </w:p>
    <w:p>
      <w:pPr>
        <w:pStyle w:val="Heading1"/>
        <w:tabs>
          <w:tab w:pos="3360" w:val="left" w:leader="none"/>
        </w:tabs>
        <w:spacing w:line="410" w:lineRule="atLeast" w:before="131"/>
        <w:ind w:right="99" w:hanging="334"/>
      </w:pPr>
      <w:r>
        <w:rPr>
          <w:b w:val="0"/>
        </w:rPr>
        <w:br w:type="column"/>
      </w:r>
      <w:r>
        <w:rPr/>
        <w:t>Name:</w:t>
      </w:r>
      <w:r>
        <w:rPr>
          <w:u w:val="thick"/>
        </w:rPr>
        <w:tab/>
      </w:r>
      <w:r>
        <w:rPr/>
        <w:t> Date:</w:t>
      </w:r>
      <w:r>
        <w:rPr>
          <w:spacing w:val="-1"/>
        </w:rPr>
        <w:t> </w:t>
      </w:r>
      <w:r>
        <w:rPr>
          <w:u w:val="thick"/>
        </w:rPr>
        <w:t> </w:t>
        <w:tab/>
      </w:r>
    </w:p>
    <w:p>
      <w:pPr>
        <w:spacing w:after="0" w:line="410" w:lineRule="atLeast"/>
        <w:sectPr>
          <w:type w:val="continuous"/>
          <w:pgSz w:w="12240" w:h="15840"/>
          <w:pgMar w:top="880" w:bottom="280" w:left="760" w:right="760"/>
          <w:cols w:num="2" w:equalWidth="0">
            <w:col w:w="7137" w:space="122"/>
            <w:col w:w="3461"/>
          </w:cols>
        </w:sectPr>
      </w:pPr>
    </w:p>
    <w:p>
      <w:pPr>
        <w:spacing w:line="252" w:lineRule="auto" w:before="13"/>
        <w:ind w:left="106" w:right="110" w:firstLine="0"/>
        <w:jc w:val="left"/>
        <w:rPr>
          <w:sz w:val="19"/>
        </w:rPr>
      </w:pPr>
      <w:r>
        <w:rPr/>
        <w:pict>
          <v:group style="position:absolute;margin-left:37.099998pt;margin-top:40.660pt;width:538.1pt;height:726.25pt;mso-position-horizontal-relative:page;mso-position-vertical-relative:page;z-index:-251736064" coordorigin="742,813" coordsize="10762,14525">
            <v:rect style="position:absolute;left:742;top:813;width:44;height:44" filled="true" fillcolor="#000000" stroked="false">
              <v:fill type="solid"/>
            </v:rect>
            <v:line style="position:absolute" from="785,835" to="11460,835" stroked="true" strokeweight="2.16pt" strokecolor="#000000">
              <v:stroke dashstyle="solid"/>
            </v:line>
            <v:rect style="position:absolute;left:11460;top:813;width:44;height:44" filled="true" fillcolor="#000000" stroked="false">
              <v:fill type="solid"/>
            </v:rect>
            <v:line style="position:absolute" from="764,856" to="764,15338" stroked="true" strokeweight="2.16pt" strokecolor="#000000">
              <v:stroke dashstyle="solid"/>
            </v:line>
            <v:line style="position:absolute" from="11482,856" to="11482,15338" stroked="true" strokeweight="2.16pt" strokecolor="#000000">
              <v:stroke dashstyle="solid"/>
            </v:line>
            <v:line style="position:absolute" from="785,15316" to="11460,15316" stroked="true" strokeweight="2.16pt" strokecolor="#000000">
              <v:stroke dashstyle="solid"/>
            </v:line>
            <v:shape style="position:absolute;left:1494;top:14069;width:835;height:825" type="#_x0000_t75" stroked="false">
              <v:imagedata r:id="rId5" o:title=""/>
            </v:shape>
            <w10:wrap type="none"/>
          </v:group>
        </w:pict>
      </w:r>
      <w:r>
        <w:rPr>
          <w:b/>
          <w:w w:val="105"/>
          <w:sz w:val="19"/>
          <w:u w:val="single"/>
        </w:rPr>
        <w:t>Directions</w:t>
      </w:r>
      <w:r>
        <w:rPr>
          <w:w w:val="105"/>
          <w:sz w:val="19"/>
        </w:rPr>
        <w:t>: The Articles of Confederation had six major weaknesses. The U.S. Constitution was written to replace the Articles of Confederation and address the weaknesses. Below are six excerpts from the U.S. Constitution. Read each excerpt and summarize the main idea on the lines below. Then, match each excerpt with the weakness from the Articles of Confederation that it addresses.</w:t>
      </w:r>
    </w:p>
    <w:p>
      <w:pPr>
        <w:pStyle w:val="Heading1"/>
        <w:ind w:left="2562"/>
      </w:pPr>
      <w:r>
        <w:rPr/>
        <w:t>Six Weaknesses of the Articles of Confederation:</w:t>
      </w:r>
    </w:p>
    <w:p>
      <w:pPr>
        <w:pStyle w:val="ListParagraph"/>
        <w:numPr>
          <w:ilvl w:val="0"/>
          <w:numId w:val="1"/>
        </w:numPr>
        <w:tabs>
          <w:tab w:pos="352" w:val="left" w:leader="none"/>
          <w:tab w:pos="5252" w:val="left" w:leader="none"/>
        </w:tabs>
        <w:spacing w:line="240" w:lineRule="auto" w:before="11" w:after="0"/>
        <w:ind w:left="351" w:right="0" w:hanging="246"/>
        <w:jc w:val="left"/>
        <w:rPr>
          <w:b/>
          <w:sz w:val="21"/>
        </w:rPr>
      </w:pPr>
      <w:r>
        <w:rPr>
          <w:b/>
          <w:w w:val="105"/>
          <w:sz w:val="21"/>
        </w:rPr>
        <w:t>No central leadership</w:t>
      </w:r>
      <w:r>
        <w:rPr>
          <w:b/>
          <w:spacing w:val="-11"/>
          <w:w w:val="105"/>
          <w:sz w:val="21"/>
        </w:rPr>
        <w:t> </w:t>
      </w:r>
      <w:r>
        <w:rPr>
          <w:b/>
          <w:w w:val="105"/>
          <w:sz w:val="21"/>
        </w:rPr>
        <w:t>(executive</w:t>
      </w:r>
      <w:r>
        <w:rPr>
          <w:b/>
          <w:spacing w:val="-4"/>
          <w:w w:val="105"/>
          <w:sz w:val="21"/>
        </w:rPr>
        <w:t> </w:t>
      </w:r>
      <w:r>
        <w:rPr>
          <w:b/>
          <w:w w:val="105"/>
          <w:sz w:val="21"/>
        </w:rPr>
        <w:t>branch)</w:t>
        <w:tab/>
        <w:t>4. Congress had no power to enforce its</w:t>
      </w:r>
      <w:r>
        <w:rPr>
          <w:b/>
          <w:spacing w:val="-3"/>
          <w:w w:val="105"/>
          <w:sz w:val="21"/>
        </w:rPr>
        <w:t> </w:t>
      </w:r>
      <w:r>
        <w:rPr>
          <w:b/>
          <w:w w:val="105"/>
          <w:sz w:val="21"/>
        </w:rPr>
        <w:t>laws</w:t>
      </w:r>
    </w:p>
    <w:p>
      <w:pPr>
        <w:pStyle w:val="ListParagraph"/>
        <w:numPr>
          <w:ilvl w:val="0"/>
          <w:numId w:val="1"/>
        </w:numPr>
        <w:tabs>
          <w:tab w:pos="352" w:val="left" w:leader="none"/>
          <w:tab w:pos="5252" w:val="left" w:leader="none"/>
        </w:tabs>
        <w:spacing w:line="240" w:lineRule="auto" w:before="13" w:after="0"/>
        <w:ind w:left="351" w:right="0" w:hanging="246"/>
        <w:jc w:val="left"/>
        <w:rPr>
          <w:b/>
          <w:sz w:val="21"/>
        </w:rPr>
      </w:pPr>
      <w:r>
        <w:rPr>
          <w:b/>
          <w:w w:val="105"/>
          <w:sz w:val="21"/>
        </w:rPr>
        <w:t>Congress had no power</w:t>
      </w:r>
      <w:r>
        <w:rPr>
          <w:b/>
          <w:spacing w:val="-9"/>
          <w:w w:val="105"/>
          <w:sz w:val="21"/>
        </w:rPr>
        <w:t> </w:t>
      </w:r>
      <w:r>
        <w:rPr>
          <w:b/>
          <w:w w:val="105"/>
          <w:sz w:val="21"/>
        </w:rPr>
        <w:t>to</w:t>
      </w:r>
      <w:r>
        <w:rPr>
          <w:b/>
          <w:spacing w:val="-2"/>
          <w:w w:val="105"/>
          <w:sz w:val="21"/>
        </w:rPr>
        <w:t> </w:t>
      </w:r>
      <w:r>
        <w:rPr>
          <w:b/>
          <w:w w:val="105"/>
          <w:sz w:val="21"/>
        </w:rPr>
        <w:t>tax</w:t>
        <w:tab/>
        <w:t>5. Congress had no power to regulate</w:t>
      </w:r>
      <w:r>
        <w:rPr>
          <w:b/>
          <w:spacing w:val="-2"/>
          <w:w w:val="105"/>
          <w:sz w:val="21"/>
        </w:rPr>
        <w:t> </w:t>
      </w:r>
      <w:r>
        <w:rPr>
          <w:b/>
          <w:w w:val="105"/>
          <w:sz w:val="21"/>
        </w:rPr>
        <w:t>trade</w:t>
      </w:r>
    </w:p>
    <w:p>
      <w:pPr>
        <w:pStyle w:val="ListParagraph"/>
        <w:numPr>
          <w:ilvl w:val="0"/>
          <w:numId w:val="1"/>
        </w:numPr>
        <w:tabs>
          <w:tab w:pos="352" w:val="left" w:leader="none"/>
          <w:tab w:pos="5252" w:val="left" w:leader="none"/>
        </w:tabs>
        <w:spacing w:line="240" w:lineRule="auto" w:before="8" w:after="0"/>
        <w:ind w:left="351" w:right="0" w:hanging="246"/>
        <w:jc w:val="left"/>
        <w:rPr>
          <w:b/>
          <w:sz w:val="21"/>
        </w:rPr>
      </w:pPr>
      <w:r>
        <w:rPr>
          <w:b/>
          <w:w w:val="105"/>
          <w:sz w:val="21"/>
        </w:rPr>
        <w:t>No national court system</w:t>
      </w:r>
      <w:r>
        <w:rPr>
          <w:b/>
          <w:spacing w:val="-12"/>
          <w:w w:val="105"/>
          <w:sz w:val="21"/>
        </w:rPr>
        <w:t> </w:t>
      </w:r>
      <w:r>
        <w:rPr>
          <w:b/>
          <w:w w:val="105"/>
          <w:sz w:val="21"/>
        </w:rPr>
        <w:t>(judicial</w:t>
      </w:r>
      <w:r>
        <w:rPr>
          <w:b/>
          <w:spacing w:val="-4"/>
          <w:w w:val="105"/>
          <w:sz w:val="21"/>
        </w:rPr>
        <w:t> </w:t>
      </w:r>
      <w:r>
        <w:rPr>
          <w:b/>
          <w:w w:val="105"/>
          <w:sz w:val="21"/>
        </w:rPr>
        <w:t>branch)</w:t>
        <w:tab/>
        <w:t>6. Changes to the Articles required</w:t>
      </w:r>
      <w:r>
        <w:rPr>
          <w:b/>
          <w:spacing w:val="-7"/>
          <w:w w:val="105"/>
          <w:sz w:val="21"/>
        </w:rPr>
        <w:t> </w:t>
      </w:r>
      <w:r>
        <w:rPr>
          <w:b/>
          <w:w w:val="105"/>
          <w:sz w:val="21"/>
        </w:rPr>
        <w:t>unanimous</w:t>
      </w:r>
    </w:p>
    <w:p>
      <w:pPr>
        <w:spacing w:before="13"/>
        <w:ind w:left="5252" w:right="0" w:firstLine="0"/>
        <w:jc w:val="left"/>
        <w:rPr>
          <w:b/>
          <w:sz w:val="21"/>
        </w:rPr>
      </w:pPr>
      <w:r>
        <w:rPr>
          <w:b/>
          <w:w w:val="105"/>
          <w:sz w:val="21"/>
        </w:rPr>
        <w:t>consent of 13 states</w:t>
      </w:r>
    </w:p>
    <w:p>
      <w:pPr>
        <w:pStyle w:val="Heading1"/>
        <w:spacing w:line="275" w:lineRule="exact" w:before="143"/>
        <w:ind w:left="3202"/>
      </w:pPr>
      <w:r>
        <w:rPr/>
        <w:t>U.S. CONSTITUTION EXCERPTS</w:t>
      </w:r>
    </w:p>
    <w:p>
      <w:pPr>
        <w:pStyle w:val="BodyText"/>
        <w:spacing w:line="242" w:lineRule="auto"/>
        <w:ind w:left="106" w:right="749"/>
      </w:pPr>
      <w:r>
        <w:rPr>
          <w:b/>
        </w:rPr>
        <w:t>Article 1, Section 8: </w:t>
      </w:r>
      <w:r>
        <w:rPr/>
        <w:t>The Congress shall have Power To lay and collect Taxes, … to pay the Debts and provide for the common Defence and general Welfare of the Unites States;</w:t>
      </w:r>
    </w:p>
    <w:p>
      <w:pPr>
        <w:spacing w:before="157"/>
        <w:ind w:left="106" w:right="0" w:firstLine="0"/>
        <w:jc w:val="left"/>
        <w:rPr>
          <w:b/>
          <w:sz w:val="22"/>
        </w:rPr>
      </w:pPr>
      <w:r>
        <w:rPr>
          <w:b/>
          <w:w w:val="105"/>
          <w:sz w:val="22"/>
        </w:rPr>
        <w:t>Summary</w:t>
      </w:r>
    </w:p>
    <w:p>
      <w:pPr>
        <w:spacing w:before="188"/>
        <w:ind w:left="106" w:right="0" w:firstLine="0"/>
        <w:jc w:val="left"/>
        <w:rPr>
          <w:b/>
          <w:sz w:val="22"/>
        </w:rPr>
      </w:pPr>
      <w:r>
        <w:rPr>
          <w:b/>
          <w:w w:val="105"/>
          <w:sz w:val="22"/>
        </w:rPr>
        <w:t>Weakness Addressed</w:t>
      </w:r>
    </w:p>
    <w:p>
      <w:pPr>
        <w:pStyle w:val="BodyText"/>
        <w:spacing w:before="11"/>
        <w:rPr>
          <w:b/>
          <w:sz w:val="9"/>
        </w:rPr>
      </w:pPr>
      <w:r>
        <w:rPr/>
        <w:pict>
          <v:shape style="position:absolute;margin-left:44.192299pt;margin-top:7.974266pt;width:523.9500pt;height:.1pt;mso-position-horizontal-relative:page;mso-position-vertical-relative:paragraph;z-index:-251658240;mso-wrap-distance-left:0;mso-wrap-distance-right:0" coordorigin="884,159" coordsize="10479,0" path="m884,159l11362,159e" filled="false" stroked="true" strokeweight=".534pt" strokecolor="#000000">
            <v:path arrowok="t"/>
            <v:stroke dashstyle="solid"/>
            <w10:wrap type="topAndBottom"/>
          </v:shape>
        </w:pict>
      </w:r>
    </w:p>
    <w:p>
      <w:pPr>
        <w:pStyle w:val="BodyText"/>
        <w:spacing w:line="237" w:lineRule="auto"/>
        <w:ind w:left="106" w:right="389"/>
      </w:pPr>
      <w:r>
        <w:rPr>
          <w:b/>
        </w:rPr>
        <w:t>Article 1, Section 8: </w:t>
      </w:r>
      <w:r>
        <w:rPr/>
        <w:t>The Congress shall have Power… To regulate Commerce foreign Nations, and among the several States</w:t>
      </w:r>
    </w:p>
    <w:p>
      <w:pPr>
        <w:spacing w:before="166"/>
        <w:ind w:left="106" w:right="0" w:firstLine="0"/>
        <w:jc w:val="left"/>
        <w:rPr>
          <w:b/>
          <w:sz w:val="22"/>
        </w:rPr>
      </w:pPr>
      <w:r>
        <w:rPr>
          <w:b/>
          <w:w w:val="105"/>
          <w:sz w:val="22"/>
        </w:rPr>
        <w:t>Summary</w:t>
      </w:r>
    </w:p>
    <w:p>
      <w:pPr>
        <w:spacing w:before="188"/>
        <w:ind w:left="106" w:right="0" w:firstLine="0"/>
        <w:jc w:val="left"/>
        <w:rPr>
          <w:b/>
          <w:sz w:val="22"/>
        </w:rPr>
      </w:pPr>
      <w:r>
        <w:rPr>
          <w:b/>
          <w:w w:val="105"/>
          <w:sz w:val="22"/>
        </w:rPr>
        <w:t>Weakness Addressed</w:t>
      </w:r>
    </w:p>
    <w:p>
      <w:pPr>
        <w:pStyle w:val="BodyText"/>
        <w:spacing w:before="11"/>
        <w:rPr>
          <w:b/>
          <w:sz w:val="9"/>
        </w:rPr>
      </w:pPr>
      <w:r>
        <w:rPr/>
        <w:pict>
          <v:shape style="position:absolute;margin-left:44.192299pt;margin-top:7.98476pt;width:523.9500pt;height:.1pt;mso-position-horizontal-relative:page;mso-position-vertical-relative:paragraph;z-index:-251657216;mso-wrap-distance-left:0;mso-wrap-distance-right:0" coordorigin="884,160" coordsize="10479,0" path="m884,160l11362,160e" filled="false" stroked="true" strokeweight=".534pt" strokecolor="#000000">
            <v:path arrowok="t"/>
            <v:stroke dashstyle="solid"/>
            <w10:wrap type="topAndBottom"/>
          </v:shape>
        </w:pict>
      </w:r>
    </w:p>
    <w:p>
      <w:pPr>
        <w:spacing w:before="0"/>
        <w:ind w:left="106" w:right="0" w:firstLine="0"/>
        <w:jc w:val="left"/>
        <w:rPr>
          <w:sz w:val="24"/>
        </w:rPr>
      </w:pPr>
      <w:r>
        <w:rPr>
          <w:b/>
          <w:sz w:val="24"/>
        </w:rPr>
        <w:t>Article II, Section 3:</w:t>
      </w:r>
      <w:r>
        <w:rPr>
          <w:sz w:val="24"/>
        </w:rPr>
        <w:t>…he shall take Care that the Laws be faithfully executed…</w:t>
      </w:r>
    </w:p>
    <w:p>
      <w:pPr>
        <w:spacing w:before="160"/>
        <w:ind w:left="106" w:right="0" w:firstLine="0"/>
        <w:jc w:val="left"/>
        <w:rPr>
          <w:b/>
          <w:sz w:val="22"/>
        </w:rPr>
      </w:pPr>
      <w:r>
        <w:rPr>
          <w:b/>
          <w:w w:val="105"/>
          <w:sz w:val="22"/>
        </w:rPr>
        <w:t>Summary</w:t>
      </w:r>
    </w:p>
    <w:p>
      <w:pPr>
        <w:spacing w:before="189"/>
        <w:ind w:left="106" w:right="0" w:firstLine="0"/>
        <w:jc w:val="left"/>
        <w:rPr>
          <w:b/>
          <w:sz w:val="22"/>
        </w:rPr>
      </w:pPr>
      <w:r>
        <w:rPr>
          <w:b/>
          <w:w w:val="105"/>
          <w:sz w:val="22"/>
        </w:rPr>
        <w:t>Weakness Addressed</w:t>
      </w:r>
    </w:p>
    <w:p>
      <w:pPr>
        <w:pStyle w:val="BodyText"/>
        <w:spacing w:before="10"/>
        <w:rPr>
          <w:b/>
          <w:sz w:val="9"/>
        </w:rPr>
      </w:pPr>
      <w:r>
        <w:rPr/>
        <w:pict>
          <v:shape style="position:absolute;margin-left:44.192299pt;margin-top:7.950187pt;width:523.9500pt;height:.1pt;mso-position-horizontal-relative:page;mso-position-vertical-relative:paragraph;z-index:-251656192;mso-wrap-distance-left:0;mso-wrap-distance-right:0" coordorigin="884,159" coordsize="10479,0" path="m884,159l11362,159e" filled="false" stroked="true" strokeweight=".534pt" strokecolor="#000000">
            <v:path arrowok="t"/>
            <v:stroke dashstyle="solid"/>
            <w10:wrap type="topAndBottom"/>
          </v:shape>
        </w:pict>
      </w:r>
    </w:p>
    <w:p>
      <w:pPr>
        <w:pStyle w:val="BodyText"/>
        <w:spacing w:line="242" w:lineRule="auto"/>
        <w:ind w:left="106" w:right="602"/>
      </w:pPr>
      <w:r>
        <w:rPr>
          <w:b/>
        </w:rPr>
        <w:t>Article III, Section 1: </w:t>
      </w:r>
      <w:r>
        <w:rPr/>
        <w:t>The judicial Power of the United States, shall be vested in one supreme Court, and in such inferior Courts as the Congress may from time to time ordain and establish.</w:t>
      </w:r>
    </w:p>
    <w:p>
      <w:pPr>
        <w:spacing w:before="157"/>
        <w:ind w:left="106" w:right="0" w:firstLine="0"/>
        <w:jc w:val="left"/>
        <w:rPr>
          <w:b/>
          <w:sz w:val="22"/>
        </w:rPr>
      </w:pPr>
      <w:r>
        <w:rPr>
          <w:b/>
          <w:w w:val="105"/>
          <w:sz w:val="22"/>
        </w:rPr>
        <w:t>Summary</w:t>
      </w:r>
    </w:p>
    <w:p>
      <w:pPr>
        <w:spacing w:before="189"/>
        <w:ind w:left="106" w:right="0" w:firstLine="0"/>
        <w:jc w:val="left"/>
        <w:rPr>
          <w:b/>
          <w:sz w:val="22"/>
        </w:rPr>
      </w:pPr>
      <w:r>
        <w:rPr>
          <w:b/>
          <w:w w:val="105"/>
          <w:sz w:val="22"/>
        </w:rPr>
        <w:t>Weakness Addressed</w:t>
      </w:r>
    </w:p>
    <w:p>
      <w:pPr>
        <w:pStyle w:val="BodyText"/>
        <w:spacing w:before="10"/>
        <w:rPr>
          <w:b/>
          <w:sz w:val="9"/>
        </w:rPr>
      </w:pPr>
      <w:r>
        <w:rPr/>
        <w:pict>
          <v:shape style="position:absolute;margin-left:44.192299pt;margin-top:7.945396pt;width:523.9500pt;height:.1pt;mso-position-horizontal-relative:page;mso-position-vertical-relative:paragraph;z-index:-251655168;mso-wrap-distance-left:0;mso-wrap-distance-right:0" coordorigin="884,159" coordsize="10479,0" path="m884,159l11362,159e" filled="false" stroked="true" strokeweight=".534pt" strokecolor="#000000">
            <v:path arrowok="t"/>
            <v:stroke dashstyle="solid"/>
            <w10:wrap type="topAndBottom"/>
          </v:shape>
        </w:pict>
      </w:r>
    </w:p>
    <w:p>
      <w:pPr>
        <w:spacing w:line="242" w:lineRule="auto" w:before="0"/>
        <w:ind w:left="106" w:right="415" w:firstLine="0"/>
        <w:jc w:val="left"/>
        <w:rPr>
          <w:sz w:val="24"/>
        </w:rPr>
      </w:pPr>
      <w:r>
        <w:rPr>
          <w:b/>
          <w:sz w:val="24"/>
        </w:rPr>
        <w:t>Article II, Section 1: </w:t>
      </w:r>
      <w:r>
        <w:rPr>
          <w:sz w:val="24"/>
        </w:rPr>
        <w:t>The executive Power shall be vested in a President of the United States of America.</w:t>
      </w:r>
    </w:p>
    <w:p>
      <w:pPr>
        <w:spacing w:before="157"/>
        <w:ind w:left="106" w:right="0" w:firstLine="0"/>
        <w:jc w:val="left"/>
        <w:rPr>
          <w:b/>
          <w:sz w:val="22"/>
        </w:rPr>
      </w:pPr>
      <w:r>
        <w:rPr>
          <w:b/>
          <w:w w:val="105"/>
          <w:sz w:val="22"/>
        </w:rPr>
        <w:t>Summary</w:t>
      </w:r>
    </w:p>
    <w:p>
      <w:pPr>
        <w:spacing w:before="189"/>
        <w:ind w:left="106" w:right="0" w:firstLine="0"/>
        <w:jc w:val="left"/>
        <w:rPr>
          <w:b/>
          <w:sz w:val="22"/>
        </w:rPr>
      </w:pPr>
      <w:r>
        <w:rPr>
          <w:b/>
          <w:w w:val="105"/>
          <w:sz w:val="22"/>
        </w:rPr>
        <w:t>Weakness Addressed</w:t>
      </w:r>
    </w:p>
    <w:p>
      <w:pPr>
        <w:pStyle w:val="BodyText"/>
        <w:spacing w:before="10"/>
        <w:rPr>
          <w:b/>
          <w:sz w:val="9"/>
        </w:rPr>
      </w:pPr>
      <w:r>
        <w:rPr/>
        <w:pict>
          <v:shape style="position:absolute;margin-left:44.192299pt;margin-top:7.945365pt;width:523.9500pt;height:.1pt;mso-position-horizontal-relative:page;mso-position-vertical-relative:paragraph;z-index:-251654144;mso-wrap-distance-left:0;mso-wrap-distance-right:0" coordorigin="884,159" coordsize="10479,0" path="m884,159l11362,159e" filled="false" stroked="true" strokeweight=".534pt" strokecolor="#000000">
            <v:path arrowok="t"/>
            <v:stroke dashstyle="solid"/>
            <w10:wrap type="topAndBottom"/>
          </v:shape>
        </w:pict>
      </w:r>
    </w:p>
    <w:p>
      <w:pPr>
        <w:pStyle w:val="BodyText"/>
        <w:spacing w:line="242" w:lineRule="auto"/>
        <w:ind w:left="106" w:right="816"/>
      </w:pPr>
      <w:r>
        <w:rPr>
          <w:b/>
        </w:rPr>
        <w:t>Article V: </w:t>
      </w:r>
      <w:r>
        <w:rPr/>
        <w:t>The Congress, whenever two thirds of both Houses shall deem it necessary, shall propose Amendments to this Constitution…</w:t>
      </w:r>
    </w:p>
    <w:p>
      <w:pPr>
        <w:spacing w:before="157"/>
        <w:ind w:left="106" w:right="0" w:firstLine="0"/>
        <w:jc w:val="left"/>
        <w:rPr>
          <w:b/>
          <w:sz w:val="22"/>
        </w:rPr>
      </w:pPr>
      <w:r>
        <w:rPr>
          <w:b/>
          <w:w w:val="105"/>
          <w:sz w:val="22"/>
        </w:rPr>
        <w:t>Summary</w:t>
      </w:r>
    </w:p>
    <w:p>
      <w:pPr>
        <w:spacing w:before="189"/>
        <w:ind w:left="106" w:right="0" w:firstLine="0"/>
        <w:jc w:val="left"/>
        <w:rPr>
          <w:b/>
          <w:sz w:val="22"/>
        </w:rPr>
      </w:pPr>
      <w:r>
        <w:rPr>
          <w:b/>
          <w:w w:val="105"/>
          <w:sz w:val="22"/>
        </w:rPr>
        <w:t>Weakness Addressed</w:t>
      </w:r>
    </w:p>
    <w:p>
      <w:pPr>
        <w:pStyle w:val="BodyText"/>
        <w:spacing w:before="10"/>
        <w:rPr>
          <w:b/>
          <w:sz w:val="9"/>
        </w:rPr>
      </w:pPr>
      <w:r>
        <w:rPr/>
        <w:pict>
          <v:shape style="position:absolute;margin-left:44.192299pt;margin-top:7.945381pt;width:523.9500pt;height:.1pt;mso-position-horizontal-relative:page;mso-position-vertical-relative:paragraph;z-index:-251653120;mso-wrap-distance-left:0;mso-wrap-distance-right:0" coordorigin="884,159" coordsize="10479,0" path="m884,159l11362,159e" filled="false" stroked="true" strokeweight=".534pt" strokecolor="#000000">
            <v:path arrowok="t"/>
            <v:stroke dashstyle="solid"/>
            <w10:wrap type="topAndBottom"/>
          </v:shape>
        </w:pict>
      </w:r>
      <w:r>
        <w:rPr/>
        <w:drawing>
          <wp:anchor distT="0" distB="0" distL="0" distR="0" allowOverlap="1" layoutInCell="1" locked="0" behindDoc="0" simplePos="0" relativeHeight="6">
            <wp:simplePos x="0" y="0"/>
            <wp:positionH relativeFrom="page">
              <wp:posOffset>3658621</wp:posOffset>
            </wp:positionH>
            <wp:positionV relativeFrom="paragraph">
              <wp:posOffset>353467</wp:posOffset>
            </wp:positionV>
            <wp:extent cx="434342" cy="434340"/>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434342" cy="434340"/>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6338534</wp:posOffset>
            </wp:positionH>
            <wp:positionV relativeFrom="paragraph">
              <wp:posOffset>318982</wp:posOffset>
            </wp:positionV>
            <wp:extent cx="483212" cy="483489"/>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483212" cy="483489"/>
                    </a:xfrm>
                    <a:prstGeom prst="rect">
                      <a:avLst/>
                    </a:prstGeom>
                  </pic:spPr>
                </pic:pic>
              </a:graphicData>
            </a:graphic>
          </wp:anchor>
        </w:drawing>
      </w:r>
    </w:p>
    <w:p>
      <w:pPr>
        <w:pStyle w:val="BodyText"/>
        <w:spacing w:before="4"/>
        <w:rPr>
          <w:b/>
          <w:sz w:val="23"/>
        </w:rPr>
      </w:pPr>
    </w:p>
    <w:p>
      <w:pPr>
        <w:spacing w:before="8"/>
        <w:ind w:left="3726" w:right="3749" w:firstLine="0"/>
        <w:jc w:val="center"/>
        <w:rPr>
          <w:sz w:val="16"/>
        </w:rPr>
      </w:pPr>
      <w:r>
        <w:rPr>
          <w:sz w:val="16"/>
        </w:rPr>
        <w:t>©</w:t>
      </w:r>
      <w:hyperlink r:id="rId8">
        <w:r>
          <w:rPr>
            <w:color w:val="0563C1"/>
            <w:sz w:val="16"/>
            <w:u w:val="single" w:color="0563C1"/>
          </w:rPr>
          <w:t>Lou Frey Institute</w:t>
        </w:r>
        <w:r>
          <w:rPr>
            <w:color w:val="0563C1"/>
            <w:sz w:val="16"/>
          </w:rPr>
          <w:t> </w:t>
        </w:r>
      </w:hyperlink>
      <w:r>
        <w:rPr>
          <w:sz w:val="16"/>
        </w:rPr>
        <w:t>2018 All Rights Reserved</w:t>
      </w:r>
    </w:p>
    <w:sectPr>
      <w:type w:val="continuous"/>
      <w:pgSz w:w="12240" w:h="15840"/>
      <w:pgMar w:top="880" w:bottom="280" w:left="7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51" w:hanging="245"/>
        <w:jc w:val="left"/>
      </w:pPr>
      <w:rPr>
        <w:rFonts w:hint="default" w:ascii="Arial" w:hAnsi="Arial" w:eastAsia="Arial" w:cs="Arial"/>
        <w:b/>
        <w:bCs/>
        <w:spacing w:val="0"/>
        <w:w w:val="102"/>
        <w:sz w:val="21"/>
        <w:szCs w:val="21"/>
      </w:rPr>
    </w:lvl>
    <w:lvl w:ilvl="1">
      <w:start w:val="0"/>
      <w:numFmt w:val="bullet"/>
      <w:lvlText w:val="•"/>
      <w:lvlJc w:val="left"/>
      <w:pPr>
        <w:ind w:left="1396" w:hanging="245"/>
      </w:pPr>
      <w:rPr>
        <w:rFonts w:hint="default"/>
      </w:rPr>
    </w:lvl>
    <w:lvl w:ilvl="2">
      <w:start w:val="0"/>
      <w:numFmt w:val="bullet"/>
      <w:lvlText w:val="•"/>
      <w:lvlJc w:val="left"/>
      <w:pPr>
        <w:ind w:left="2432" w:hanging="245"/>
      </w:pPr>
      <w:rPr>
        <w:rFonts w:hint="default"/>
      </w:rPr>
    </w:lvl>
    <w:lvl w:ilvl="3">
      <w:start w:val="0"/>
      <w:numFmt w:val="bullet"/>
      <w:lvlText w:val="•"/>
      <w:lvlJc w:val="left"/>
      <w:pPr>
        <w:ind w:left="3468" w:hanging="245"/>
      </w:pPr>
      <w:rPr>
        <w:rFonts w:hint="default"/>
      </w:rPr>
    </w:lvl>
    <w:lvl w:ilvl="4">
      <w:start w:val="0"/>
      <w:numFmt w:val="bullet"/>
      <w:lvlText w:val="•"/>
      <w:lvlJc w:val="left"/>
      <w:pPr>
        <w:ind w:left="4504" w:hanging="245"/>
      </w:pPr>
      <w:rPr>
        <w:rFonts w:hint="default"/>
      </w:rPr>
    </w:lvl>
    <w:lvl w:ilvl="5">
      <w:start w:val="0"/>
      <w:numFmt w:val="bullet"/>
      <w:lvlText w:val="•"/>
      <w:lvlJc w:val="left"/>
      <w:pPr>
        <w:ind w:left="5540" w:hanging="245"/>
      </w:pPr>
      <w:rPr>
        <w:rFonts w:hint="default"/>
      </w:rPr>
    </w:lvl>
    <w:lvl w:ilvl="6">
      <w:start w:val="0"/>
      <w:numFmt w:val="bullet"/>
      <w:lvlText w:val="•"/>
      <w:lvlJc w:val="left"/>
      <w:pPr>
        <w:ind w:left="6576" w:hanging="245"/>
      </w:pPr>
      <w:rPr>
        <w:rFonts w:hint="default"/>
      </w:rPr>
    </w:lvl>
    <w:lvl w:ilvl="7">
      <w:start w:val="0"/>
      <w:numFmt w:val="bullet"/>
      <w:lvlText w:val="•"/>
      <w:lvlJc w:val="left"/>
      <w:pPr>
        <w:ind w:left="7612" w:hanging="245"/>
      </w:pPr>
      <w:rPr>
        <w:rFonts w:hint="default"/>
      </w:rPr>
    </w:lvl>
    <w:lvl w:ilvl="8">
      <w:start w:val="0"/>
      <w:numFmt w:val="bullet"/>
      <w:lvlText w:val="•"/>
      <w:lvlJc w:val="left"/>
      <w:pPr>
        <w:ind w:left="8648" w:hanging="2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39"/>
      <w:ind w:left="824"/>
      <w:outlineLvl w:val="1"/>
    </w:pPr>
    <w:rPr>
      <w:rFonts w:ascii="Arial" w:hAnsi="Arial" w:eastAsia="Arial" w:cs="Arial"/>
      <w:b/>
      <w:bCs/>
      <w:sz w:val="24"/>
      <w:szCs w:val="24"/>
    </w:rPr>
  </w:style>
  <w:style w:styleId="ListParagraph" w:type="paragraph">
    <w:name w:val="List Paragraph"/>
    <w:basedOn w:val="Normal"/>
    <w:uiPriority w:val="1"/>
    <w:qFormat/>
    <w:pPr>
      <w:spacing w:before="8"/>
      <w:ind w:left="351" w:hanging="24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loufreyinstitute.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FJCC_AOCandConstitution_C15.docx</dc:title>
  <dcterms:created xsi:type="dcterms:W3CDTF">2020-06-09T16:21:07Z</dcterms:created>
  <dcterms:modified xsi:type="dcterms:W3CDTF">2020-06-09T16:21:07Z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Word</vt:lpwstr>
  </property>
  <property fmtid="{D5CDD505-2E9C-101B-9397-08002B2CF9AE}" pid="4" name="LastSaved">
    <vt:filetime>2020-06-09T00:00:00Z</vt:filetime>
  </property>
</Properties>
</file>