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649F8FF1" w:rsidR="00AA766F" w:rsidRPr="00D94B5E" w:rsidRDefault="00B67CE3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72E660C9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200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0A0BF15F" w:rsidR="00992F81" w:rsidRPr="00FE7CC0" w:rsidRDefault="00F67685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Judicial Branch</w:t>
                            </w:r>
                            <w:r w:rsidR="00992F81" w:rsidRPr="00FE7CC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: SS.7.C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</w:t>
                            </w:r>
                            <w:r w:rsidR="00992F81" w:rsidRPr="00FE7CC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3.9</w:t>
                            </w:r>
                          </w:p>
                          <w:p w14:paraId="47DB9580" w14:textId="0B1C01D9" w:rsidR="00992F81" w:rsidRPr="00FE7CC0" w:rsidRDefault="0096043F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Appellate Process</w:t>
                            </w:r>
                            <w:r w:rsidR="00992F81" w:rsidRPr="00FE7CC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033DCB" w14:textId="77777777" w:rsidR="00992F81" w:rsidRPr="00FE7CC0" w:rsidRDefault="00992F81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E7CC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5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" filled="f" stroked="f">
                <v:textbox>
                  <w:txbxContent>
                    <w:p w14:paraId="0CF90258" w14:textId="0A0BF15F" w:rsidR="00992F81" w:rsidRPr="00FE7CC0" w:rsidRDefault="00F67685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Judicial Branch</w:t>
                      </w:r>
                      <w:r w:rsidR="00992F81" w:rsidRPr="00FE7CC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: SS.7.C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</w:t>
                      </w:r>
                      <w:r w:rsidR="00992F81" w:rsidRPr="00FE7CC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3.9</w:t>
                      </w:r>
                    </w:p>
                    <w:p w14:paraId="47DB9580" w14:textId="0B1C01D9" w:rsidR="00992F81" w:rsidRPr="00FE7CC0" w:rsidRDefault="0096043F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Appellate Process</w:t>
                      </w:r>
                      <w:r w:rsidR="00992F81" w:rsidRPr="00FE7CC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033DCB" w14:textId="77777777" w:rsidR="00992F81" w:rsidRPr="00FE7CC0" w:rsidRDefault="00992F81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E7CC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5D8">
        <w:rPr>
          <w:noProof/>
        </w:rPr>
        <w:drawing>
          <wp:anchor distT="0" distB="0" distL="114300" distR="114300" simplePos="0" relativeHeight="251687936" behindDoc="0" locked="0" layoutInCell="1" allowOverlap="1" wp14:anchorId="614748C3" wp14:editId="58620C6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System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992F81" w:rsidRPr="00413CBB" w:rsidRDefault="00992F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992F81" w:rsidRPr="00413CBB" w:rsidRDefault="00992F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992F81" w:rsidRPr="00413CBB" w:rsidRDefault="00992F8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" filled="f" stroked="f">
                <v:textbox>
                  <w:txbxContent>
                    <w:p w14:paraId="0FD52956" w14:textId="77777777" w:rsidR="00992F81" w:rsidRPr="00413CBB" w:rsidRDefault="00992F8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992F81" w:rsidRPr="00413CBB" w:rsidRDefault="00992F81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992F81" w:rsidRPr="00413CBB" w:rsidRDefault="00992F81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07B05D1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E5C6E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047"/>
        <w:gridCol w:w="5671"/>
        <w:gridCol w:w="5672"/>
      </w:tblGrid>
      <w:tr w:rsidR="00CC4490" w14:paraId="1DC5C041" w14:textId="77777777" w:rsidTr="00C70354">
        <w:tc>
          <w:tcPr>
            <w:tcW w:w="3047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671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672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C70354">
        <w:trPr>
          <w:trHeight w:val="1415"/>
        </w:trPr>
        <w:tc>
          <w:tcPr>
            <w:tcW w:w="3047" w:type="dxa"/>
          </w:tcPr>
          <w:p w14:paraId="466D3F07" w14:textId="42E4258A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65065D" w:rsidRPr="0065065D">
              <w:rPr>
                <w:rFonts w:ascii="Arial" w:hAnsi="Arial" w:cs="Arial"/>
              </w:rPr>
              <w:t>W</w:t>
            </w:r>
            <w:r w:rsidR="0096043F">
              <w:rPr>
                <w:rFonts w:ascii="Arial" w:hAnsi="Arial" w:cs="Arial"/>
              </w:rPr>
              <w:t xml:space="preserve">hen does the appellate process begin?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1" w:type="dxa"/>
          </w:tcPr>
          <w:p w14:paraId="71200298" w14:textId="5F4C87ED" w:rsidR="00CC4490" w:rsidRDefault="00CC4490"/>
        </w:tc>
        <w:tc>
          <w:tcPr>
            <w:tcW w:w="5672" w:type="dxa"/>
          </w:tcPr>
          <w:p w14:paraId="74106EC3" w14:textId="77777777" w:rsidR="0087784E" w:rsidRDefault="0087784E"/>
        </w:tc>
      </w:tr>
      <w:tr w:rsidR="0096043F" w14:paraId="2FCCA174" w14:textId="77777777" w:rsidTr="00C70354">
        <w:trPr>
          <w:trHeight w:val="1415"/>
        </w:trPr>
        <w:tc>
          <w:tcPr>
            <w:tcW w:w="3047" w:type="dxa"/>
          </w:tcPr>
          <w:p w14:paraId="464B1EE1" w14:textId="2B158B41" w:rsidR="0096043F" w:rsidRPr="0096043F" w:rsidRDefault="00960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>
              <w:rPr>
                <w:rFonts w:ascii="Arial" w:hAnsi="Arial" w:cs="Arial"/>
              </w:rPr>
              <w:t xml:space="preserve">Explain the difference between the petitioner and the respondent. </w:t>
            </w:r>
          </w:p>
        </w:tc>
        <w:tc>
          <w:tcPr>
            <w:tcW w:w="5671" w:type="dxa"/>
          </w:tcPr>
          <w:p w14:paraId="4AEC7960" w14:textId="77777777" w:rsidR="0096043F" w:rsidRDefault="0096043F"/>
        </w:tc>
        <w:tc>
          <w:tcPr>
            <w:tcW w:w="5672" w:type="dxa"/>
          </w:tcPr>
          <w:p w14:paraId="6CF93755" w14:textId="77777777" w:rsidR="0096043F" w:rsidRDefault="0096043F"/>
        </w:tc>
      </w:tr>
      <w:tr w:rsidR="00CC4490" w14:paraId="17F1E284" w14:textId="77777777" w:rsidTr="00C70354">
        <w:trPr>
          <w:trHeight w:val="1415"/>
        </w:trPr>
        <w:tc>
          <w:tcPr>
            <w:tcW w:w="3047" w:type="dxa"/>
          </w:tcPr>
          <w:p w14:paraId="62F5D3DF" w14:textId="591C94B0" w:rsidR="0087784E" w:rsidRPr="00CD05C6" w:rsidRDefault="00CE35FA" w:rsidP="00960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96043F">
              <w:rPr>
                <w:rFonts w:ascii="Arial" w:hAnsi="Arial" w:cs="Arial"/>
              </w:rPr>
              <w:t xml:space="preserve">Describe the only four reasons an appeals court might hear a case. </w:t>
            </w:r>
            <w:r w:rsidR="00F27A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1" w:type="dxa"/>
          </w:tcPr>
          <w:p w14:paraId="77D85F66" w14:textId="77777777" w:rsidR="00CC4490" w:rsidRDefault="00CC4490"/>
          <w:p w14:paraId="42D0D254" w14:textId="77777777" w:rsidR="005E2DC4" w:rsidRDefault="005E2DC4"/>
          <w:p w14:paraId="6021A72C" w14:textId="77777777" w:rsidR="005E2DC4" w:rsidRDefault="005E2DC4"/>
          <w:p w14:paraId="061727D7" w14:textId="77777777" w:rsidR="005E2DC4" w:rsidRDefault="005E2DC4"/>
          <w:p w14:paraId="41602950" w14:textId="77777777" w:rsidR="005E2DC4" w:rsidRDefault="005E2DC4"/>
          <w:p w14:paraId="211DC379" w14:textId="77777777" w:rsidR="005E2DC4" w:rsidRDefault="005E2DC4"/>
          <w:p w14:paraId="0DE0B188" w14:textId="77777777" w:rsidR="005E2DC4" w:rsidRDefault="005E2DC4"/>
          <w:p w14:paraId="00076735" w14:textId="77777777" w:rsidR="005E2DC4" w:rsidRDefault="005E2DC4"/>
          <w:p w14:paraId="370F0398" w14:textId="77777777" w:rsidR="005E2DC4" w:rsidRDefault="005E2DC4"/>
          <w:p w14:paraId="0BCDFB4A" w14:textId="77777777" w:rsidR="005E2DC4" w:rsidRDefault="005E2DC4"/>
        </w:tc>
        <w:tc>
          <w:tcPr>
            <w:tcW w:w="5672" w:type="dxa"/>
          </w:tcPr>
          <w:p w14:paraId="782E0139" w14:textId="77777777" w:rsidR="00CC4490" w:rsidRDefault="00CC4490" w:rsidP="00CF66B8"/>
        </w:tc>
      </w:tr>
      <w:tr w:rsidR="00CC4490" w14:paraId="70D1208E" w14:textId="77777777" w:rsidTr="00C70354">
        <w:trPr>
          <w:trHeight w:val="1415"/>
        </w:trPr>
        <w:tc>
          <w:tcPr>
            <w:tcW w:w="3047" w:type="dxa"/>
          </w:tcPr>
          <w:p w14:paraId="358BB0B4" w14:textId="4AE1A6F1" w:rsidR="0087784E" w:rsidRPr="0087784E" w:rsidRDefault="00CE35FA" w:rsidP="0096043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96043F">
              <w:rPr>
                <w:rFonts w:ascii="Arial" w:hAnsi="Arial" w:cs="Arial"/>
              </w:rPr>
              <w:t xml:space="preserve">How is the appellate process different from a criminal or civil trial? </w:t>
            </w:r>
            <w:r w:rsidR="00F27ABB">
              <w:rPr>
                <w:rFonts w:ascii="Arial" w:hAnsi="Arial" w:cs="Arial"/>
              </w:rPr>
              <w:t xml:space="preserve"> </w:t>
            </w:r>
            <w:r w:rsidR="00C703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1" w:type="dxa"/>
          </w:tcPr>
          <w:p w14:paraId="4B06BF8F" w14:textId="77777777" w:rsidR="00CC4490" w:rsidRDefault="00CC4490"/>
        </w:tc>
        <w:tc>
          <w:tcPr>
            <w:tcW w:w="5672" w:type="dxa"/>
          </w:tcPr>
          <w:p w14:paraId="5CEFA671" w14:textId="77777777" w:rsidR="00CC4490" w:rsidRDefault="00CC4490" w:rsidP="00CF66B8"/>
        </w:tc>
      </w:tr>
      <w:tr w:rsidR="00CC4490" w14:paraId="4F10AB54" w14:textId="77777777" w:rsidTr="00C70354">
        <w:trPr>
          <w:trHeight w:val="1415"/>
        </w:trPr>
        <w:tc>
          <w:tcPr>
            <w:tcW w:w="3047" w:type="dxa"/>
          </w:tcPr>
          <w:p w14:paraId="21DAC9D2" w14:textId="7F9EC419" w:rsidR="00CC4490" w:rsidRPr="00CC4490" w:rsidRDefault="00CE35FA" w:rsidP="00960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96043F">
              <w:rPr>
                <w:rFonts w:ascii="Arial" w:eastAsia="Times New Roman" w:hAnsi="Arial" w:cs="Arial"/>
                <w:color w:val="000000"/>
              </w:rPr>
              <w:t xml:space="preserve"> What are the 3 possible outcomes of an appeals court decision? </w:t>
            </w:r>
            <w:r w:rsidR="00C7035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671" w:type="dxa"/>
          </w:tcPr>
          <w:p w14:paraId="6643AB0D" w14:textId="77777777" w:rsidR="00F27ABB" w:rsidRDefault="00F27ABB"/>
          <w:p w14:paraId="4D05FE98" w14:textId="77777777" w:rsidR="00CE35FA" w:rsidRDefault="00CE35FA"/>
          <w:p w14:paraId="7A04E422" w14:textId="77777777" w:rsidR="00CE35FA" w:rsidRDefault="00CE35FA"/>
          <w:p w14:paraId="28B0E12B" w14:textId="77777777" w:rsidR="00CE35FA" w:rsidRDefault="00CE35FA"/>
          <w:p w14:paraId="24BAE8FE" w14:textId="77777777" w:rsidR="00CE35FA" w:rsidRDefault="00CE35FA"/>
          <w:p w14:paraId="31891EDB" w14:textId="77777777" w:rsidR="00CE35FA" w:rsidRDefault="00CE35FA"/>
          <w:p w14:paraId="4A3B010C" w14:textId="77777777" w:rsidR="005E2DC4" w:rsidRDefault="005E2DC4"/>
          <w:p w14:paraId="54A409DE" w14:textId="77777777" w:rsidR="005E2DC4" w:rsidRDefault="005E2DC4"/>
          <w:p w14:paraId="74719571" w14:textId="77777777" w:rsidR="00CE35FA" w:rsidRDefault="00CE35FA"/>
          <w:p w14:paraId="447F00BE" w14:textId="77777777" w:rsidR="00CE35FA" w:rsidRDefault="00CE35FA"/>
          <w:p w14:paraId="617D35DC" w14:textId="77777777" w:rsidR="00CE35FA" w:rsidRDefault="00CE35FA"/>
        </w:tc>
        <w:tc>
          <w:tcPr>
            <w:tcW w:w="5672" w:type="dxa"/>
          </w:tcPr>
          <w:p w14:paraId="1B881815" w14:textId="77777777" w:rsidR="00CC4490" w:rsidRDefault="00CC4490" w:rsidP="00CF66B8"/>
        </w:tc>
      </w:tr>
      <w:tr w:rsidR="00CE35FA" w14:paraId="36F5C12C" w14:textId="77777777" w:rsidTr="00C70354">
        <w:trPr>
          <w:trHeight w:val="1415"/>
        </w:trPr>
        <w:tc>
          <w:tcPr>
            <w:tcW w:w="3047" w:type="dxa"/>
          </w:tcPr>
          <w:p w14:paraId="2F9C6904" w14:textId="516E0E9F" w:rsidR="00CE35FA" w:rsidRPr="00CE35FA" w:rsidRDefault="00CE35FA" w:rsidP="00960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>
              <w:rPr>
                <w:rFonts w:ascii="Arial" w:hAnsi="Arial" w:cs="Arial"/>
              </w:rPr>
              <w:t>If a petitioner disagrees with the outcome of an appeals court decision, what is the final step he or she can take?</w:t>
            </w:r>
          </w:p>
        </w:tc>
        <w:tc>
          <w:tcPr>
            <w:tcW w:w="5671" w:type="dxa"/>
          </w:tcPr>
          <w:p w14:paraId="1E757F58" w14:textId="77777777" w:rsidR="00CE35FA" w:rsidRDefault="00CE35FA"/>
        </w:tc>
        <w:tc>
          <w:tcPr>
            <w:tcW w:w="5672" w:type="dxa"/>
          </w:tcPr>
          <w:p w14:paraId="1CA311FC" w14:textId="77777777" w:rsidR="00CE35FA" w:rsidRDefault="00CE35FA" w:rsidP="00CF66B8"/>
        </w:tc>
      </w:tr>
      <w:tr w:rsidR="00CE35FA" w14:paraId="4E066BD1" w14:textId="77777777" w:rsidTr="00C70354">
        <w:trPr>
          <w:trHeight w:val="1415"/>
        </w:trPr>
        <w:tc>
          <w:tcPr>
            <w:tcW w:w="3047" w:type="dxa"/>
          </w:tcPr>
          <w:p w14:paraId="7C41B039" w14:textId="5F0DEDEA" w:rsidR="00CE35FA" w:rsidRPr="00CE35FA" w:rsidRDefault="00CE35FA" w:rsidP="00960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>
              <w:rPr>
                <w:rFonts w:ascii="Arial" w:hAnsi="Arial" w:cs="Arial"/>
              </w:rPr>
              <w:t xml:space="preserve">Summarize the appellate process in your own words. </w:t>
            </w:r>
          </w:p>
        </w:tc>
        <w:tc>
          <w:tcPr>
            <w:tcW w:w="5671" w:type="dxa"/>
          </w:tcPr>
          <w:p w14:paraId="346D0918" w14:textId="77777777" w:rsidR="00CE35FA" w:rsidRDefault="00CE35FA"/>
          <w:p w14:paraId="5602A473" w14:textId="77777777" w:rsidR="00CE35FA" w:rsidRDefault="00CE35FA"/>
          <w:p w14:paraId="341B61B1" w14:textId="77777777" w:rsidR="005E2DC4" w:rsidRDefault="005E2DC4"/>
          <w:p w14:paraId="197F8730" w14:textId="77777777" w:rsidR="005E2DC4" w:rsidRDefault="005E2DC4"/>
          <w:p w14:paraId="3E6BBB99" w14:textId="77777777" w:rsidR="00CE35FA" w:rsidRDefault="00CE35FA"/>
          <w:p w14:paraId="4608C508" w14:textId="77777777" w:rsidR="00CE35FA" w:rsidRDefault="00CE35FA"/>
          <w:p w14:paraId="597BA5B0" w14:textId="77777777" w:rsidR="00CE35FA" w:rsidRDefault="00CE35FA"/>
          <w:p w14:paraId="77902C59" w14:textId="77777777" w:rsidR="00CE35FA" w:rsidRDefault="00CE35FA"/>
          <w:p w14:paraId="7102433F" w14:textId="77777777" w:rsidR="00CE35FA" w:rsidRDefault="00CE35FA"/>
          <w:p w14:paraId="7EDABDE5" w14:textId="77777777" w:rsidR="00CE35FA" w:rsidRDefault="00CE35FA"/>
          <w:p w14:paraId="28B3FDB1" w14:textId="77777777" w:rsidR="00CE35FA" w:rsidRDefault="00CE35FA"/>
          <w:p w14:paraId="1C1840C0" w14:textId="77777777" w:rsidR="00CE35FA" w:rsidRDefault="00CE35FA"/>
          <w:p w14:paraId="6978CA3B" w14:textId="77777777" w:rsidR="00CE35FA" w:rsidRDefault="00CE35FA"/>
          <w:p w14:paraId="59F33A62" w14:textId="77777777" w:rsidR="00CE35FA" w:rsidRDefault="00CE35FA"/>
          <w:p w14:paraId="7F126F38" w14:textId="77777777" w:rsidR="00CE35FA" w:rsidRDefault="00CE35FA"/>
        </w:tc>
        <w:tc>
          <w:tcPr>
            <w:tcW w:w="5672" w:type="dxa"/>
          </w:tcPr>
          <w:p w14:paraId="0141A292" w14:textId="77777777" w:rsidR="00CE35FA" w:rsidRDefault="00CE35FA" w:rsidP="00CF66B8"/>
        </w:tc>
      </w:tr>
    </w:tbl>
    <w:p w14:paraId="10A499EE" w14:textId="77777777" w:rsidR="00851F2F" w:rsidRPr="00A12DEA" w:rsidRDefault="00851F2F" w:rsidP="0095629C">
      <w:pPr>
        <w:rPr>
          <w:rFonts w:ascii="Arial" w:hAnsi="Arial" w:cs="Arial"/>
          <w:spacing w:val="-1"/>
          <w:sz w:val="26"/>
          <w:szCs w:val="26"/>
        </w:rPr>
      </w:pPr>
    </w:p>
    <w:sectPr w:rsidR="00851F2F" w:rsidRPr="00A12DEA" w:rsidSect="00C70354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F1B5" w14:textId="77777777" w:rsidR="00AF6A2C" w:rsidRDefault="00AF6A2C" w:rsidP="00BF58F1">
      <w:r>
        <w:separator/>
      </w:r>
    </w:p>
  </w:endnote>
  <w:endnote w:type="continuationSeparator" w:id="0">
    <w:p w14:paraId="350D1E6E" w14:textId="77777777" w:rsidR="00AF6A2C" w:rsidRDefault="00AF6A2C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992F81" w:rsidRPr="002E228E" w:rsidRDefault="00992F81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5E2DC4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92F81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992F81" w:rsidRDefault="00000000" w:rsidP="003C7934">
          <w:hyperlink r:id="rId1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992F81" w:rsidRPr="0095409D" w:rsidRDefault="00992F8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992F81" w:rsidRDefault="00000000" w:rsidP="003C7934">
          <w:pPr>
            <w:jc w:val="right"/>
          </w:pPr>
          <w:hyperlink r:id="rId3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92F8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992F81" w:rsidRDefault="00992F81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992F81" w:rsidRPr="00F36283" w:rsidRDefault="00992F81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5E2DC4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992F81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992F81" w:rsidRDefault="00000000" w:rsidP="003C7934">
          <w:hyperlink r:id="rId1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992F81" w:rsidRPr="0095409D" w:rsidRDefault="00992F81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992F81" w:rsidRDefault="00000000" w:rsidP="003C7934">
          <w:pPr>
            <w:jc w:val="right"/>
          </w:pPr>
          <w:hyperlink r:id="rId3" w:history="1">
            <w:r w:rsidR="00992F81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992F81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992F81" w:rsidRDefault="00992F81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D8B3" w14:textId="77777777" w:rsidR="00AF6A2C" w:rsidRDefault="00AF6A2C" w:rsidP="00BF58F1">
      <w:r>
        <w:separator/>
      </w:r>
    </w:p>
  </w:footnote>
  <w:footnote w:type="continuationSeparator" w:id="0">
    <w:p w14:paraId="654D8BBE" w14:textId="77777777" w:rsidR="00AF6A2C" w:rsidRDefault="00AF6A2C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992F81" w:rsidRDefault="00992F81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ED"/>
    <w:rsid w:val="00002FFC"/>
    <w:rsid w:val="00005AE6"/>
    <w:rsid w:val="00034644"/>
    <w:rsid w:val="00036D55"/>
    <w:rsid w:val="00074D76"/>
    <w:rsid w:val="000807DD"/>
    <w:rsid w:val="00082886"/>
    <w:rsid w:val="00101F13"/>
    <w:rsid w:val="00142465"/>
    <w:rsid w:val="00144A66"/>
    <w:rsid w:val="001725AD"/>
    <w:rsid w:val="00214ACE"/>
    <w:rsid w:val="0022071B"/>
    <w:rsid w:val="00231B69"/>
    <w:rsid w:val="002A10D4"/>
    <w:rsid w:val="002A180A"/>
    <w:rsid w:val="002A5EF1"/>
    <w:rsid w:val="002C736E"/>
    <w:rsid w:val="002E0233"/>
    <w:rsid w:val="002E228E"/>
    <w:rsid w:val="002E430A"/>
    <w:rsid w:val="00335096"/>
    <w:rsid w:val="00335A0A"/>
    <w:rsid w:val="00336B72"/>
    <w:rsid w:val="00393047"/>
    <w:rsid w:val="003C7934"/>
    <w:rsid w:val="00413CBB"/>
    <w:rsid w:val="0041741F"/>
    <w:rsid w:val="0044327B"/>
    <w:rsid w:val="004560E3"/>
    <w:rsid w:val="00461533"/>
    <w:rsid w:val="004959EF"/>
    <w:rsid w:val="004B225F"/>
    <w:rsid w:val="004B5B93"/>
    <w:rsid w:val="004C279F"/>
    <w:rsid w:val="00516FB0"/>
    <w:rsid w:val="005A2699"/>
    <w:rsid w:val="005E2DC4"/>
    <w:rsid w:val="005E7D7B"/>
    <w:rsid w:val="006338BB"/>
    <w:rsid w:val="00645D8E"/>
    <w:rsid w:val="0065065D"/>
    <w:rsid w:val="006D0B72"/>
    <w:rsid w:val="006D3095"/>
    <w:rsid w:val="006D5A03"/>
    <w:rsid w:val="00707565"/>
    <w:rsid w:val="00710874"/>
    <w:rsid w:val="0071637C"/>
    <w:rsid w:val="00723C4B"/>
    <w:rsid w:val="00736C75"/>
    <w:rsid w:val="00753D00"/>
    <w:rsid w:val="00765D0E"/>
    <w:rsid w:val="007B72E5"/>
    <w:rsid w:val="00851F2F"/>
    <w:rsid w:val="0087784E"/>
    <w:rsid w:val="008A5357"/>
    <w:rsid w:val="008A79ED"/>
    <w:rsid w:val="008B7871"/>
    <w:rsid w:val="0095629C"/>
    <w:rsid w:val="0096043F"/>
    <w:rsid w:val="00975529"/>
    <w:rsid w:val="00992F81"/>
    <w:rsid w:val="009C48EC"/>
    <w:rsid w:val="00A07B1C"/>
    <w:rsid w:val="00A12DEA"/>
    <w:rsid w:val="00A630E7"/>
    <w:rsid w:val="00A96E5A"/>
    <w:rsid w:val="00AA766F"/>
    <w:rsid w:val="00AB3947"/>
    <w:rsid w:val="00AF6A2C"/>
    <w:rsid w:val="00B67CE3"/>
    <w:rsid w:val="00B74A94"/>
    <w:rsid w:val="00BC7297"/>
    <w:rsid w:val="00BF58F1"/>
    <w:rsid w:val="00C02493"/>
    <w:rsid w:val="00C44F15"/>
    <w:rsid w:val="00C52B1F"/>
    <w:rsid w:val="00C56E23"/>
    <w:rsid w:val="00C608FB"/>
    <w:rsid w:val="00C70354"/>
    <w:rsid w:val="00C711F5"/>
    <w:rsid w:val="00C955D8"/>
    <w:rsid w:val="00CA1BE1"/>
    <w:rsid w:val="00CC4490"/>
    <w:rsid w:val="00CD05C6"/>
    <w:rsid w:val="00CD72F8"/>
    <w:rsid w:val="00CE069E"/>
    <w:rsid w:val="00CE35FA"/>
    <w:rsid w:val="00CF66B8"/>
    <w:rsid w:val="00D94B5E"/>
    <w:rsid w:val="00DA53A9"/>
    <w:rsid w:val="00E03BAF"/>
    <w:rsid w:val="00E55A51"/>
    <w:rsid w:val="00E966E0"/>
    <w:rsid w:val="00EC45C8"/>
    <w:rsid w:val="00EE3903"/>
    <w:rsid w:val="00EF2C30"/>
    <w:rsid w:val="00F044E0"/>
    <w:rsid w:val="00F27ABB"/>
    <w:rsid w:val="00F36283"/>
    <w:rsid w:val="00F56449"/>
    <w:rsid w:val="00F67685"/>
    <w:rsid w:val="00F7687B"/>
    <w:rsid w:val="00F775E0"/>
    <w:rsid w:val="00FB656A"/>
    <w:rsid w:val="00FB715C"/>
    <w:rsid w:val="00FE049B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47FF318F-5A7B-449B-A5B2-0137B3E9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2018-02-14T02:42:00Z</cp:lastPrinted>
  <dcterms:created xsi:type="dcterms:W3CDTF">2023-11-14T18:29:00Z</dcterms:created>
  <dcterms:modified xsi:type="dcterms:W3CDTF">2023-11-14T18:29:00Z</dcterms:modified>
  <cp:category/>
</cp:coreProperties>
</file>