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6B7F17A5" w:rsidR="005C4ABE" w:rsidRDefault="00830D78">
      <w:r>
        <w:rPr>
          <w:noProof/>
        </w:rPr>
        <w:drawing>
          <wp:anchor distT="0" distB="0" distL="114300" distR="114300" simplePos="0" relativeHeight="251661312" behindDoc="0" locked="0" layoutInCell="1" allowOverlap="1" wp14:anchorId="01C9A56A" wp14:editId="65337771">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05BB12FA">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21308CDF"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w:t>
                            </w:r>
                            <w:r w:rsidR="00667FAE">
                              <w:rPr>
                                <w:i/>
                                <w:color w:val="323E4F" w:themeColor="text2" w:themeShade="BF"/>
                                <w:sz w:val="24"/>
                                <w:szCs w:val="24"/>
                              </w:rPr>
                              <w:t>4</w:t>
                            </w:r>
                          </w:p>
                          <w:p w14:paraId="08946024" w14:textId="5E2DEC20" w:rsidR="00425560" w:rsidRPr="006D5C7D" w:rsidRDefault="00667FAE" w:rsidP="00425560">
                            <w:pPr>
                              <w:rPr>
                                <w:b/>
                                <w:i/>
                                <w:color w:val="323E4F" w:themeColor="text2" w:themeShade="BF"/>
                                <w:sz w:val="24"/>
                                <w:szCs w:val="24"/>
                              </w:rPr>
                            </w:pPr>
                            <w:r>
                              <w:rPr>
                                <w:b/>
                                <w:i/>
                                <w:color w:val="323E4F" w:themeColor="text2" w:themeShade="BF"/>
                                <w:sz w:val="24"/>
                                <w:szCs w:val="24"/>
                              </w:rPr>
                              <w:t xml:space="preserve">Enlightenment </w:t>
                            </w:r>
                            <w:r w:rsidR="009A1D66">
                              <w:rPr>
                                <w:b/>
                                <w:i/>
                                <w:color w:val="323E4F" w:themeColor="text2" w:themeShade="BF"/>
                                <w:sz w:val="24"/>
                                <w:szCs w:val="24"/>
                              </w:rPr>
                              <w:t>Influences</w:t>
                            </w:r>
                          </w:p>
                          <w:p w14:paraId="3F38EE4A" w14:textId="5271689C"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8D0A15">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21308CDF"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w:t>
                      </w:r>
                      <w:r w:rsidR="00667FAE">
                        <w:rPr>
                          <w:i/>
                          <w:color w:val="323E4F" w:themeColor="text2" w:themeShade="BF"/>
                          <w:sz w:val="24"/>
                          <w:szCs w:val="24"/>
                        </w:rPr>
                        <w:t>4</w:t>
                      </w:r>
                    </w:p>
                    <w:p w14:paraId="08946024" w14:textId="5E2DEC20" w:rsidR="00425560" w:rsidRPr="006D5C7D" w:rsidRDefault="00667FAE" w:rsidP="00425560">
                      <w:pPr>
                        <w:rPr>
                          <w:b/>
                          <w:i/>
                          <w:color w:val="323E4F" w:themeColor="text2" w:themeShade="BF"/>
                          <w:sz w:val="24"/>
                          <w:szCs w:val="24"/>
                        </w:rPr>
                      </w:pPr>
                      <w:r>
                        <w:rPr>
                          <w:b/>
                          <w:i/>
                          <w:color w:val="323E4F" w:themeColor="text2" w:themeShade="BF"/>
                          <w:sz w:val="24"/>
                          <w:szCs w:val="24"/>
                        </w:rPr>
                        <w:t xml:space="preserve">Enlightenment </w:t>
                      </w:r>
                      <w:r w:rsidR="009A1D66">
                        <w:rPr>
                          <w:b/>
                          <w:i/>
                          <w:color w:val="323E4F" w:themeColor="text2" w:themeShade="BF"/>
                          <w:sz w:val="24"/>
                          <w:szCs w:val="24"/>
                        </w:rPr>
                        <w:t>Influences</w:t>
                      </w:r>
                    </w:p>
                    <w:p w14:paraId="3F38EE4A" w14:textId="5271689C"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8D0A15">
                        <w:rPr>
                          <w:b/>
                          <w:color w:val="323E4F" w:themeColor="text2" w:themeShade="BF"/>
                          <w:sz w:val="24"/>
                          <w:szCs w:val="24"/>
                        </w:rPr>
                        <w:t>2</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7C9CA255"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23D1EBF">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22A99F9"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200C864D" w:rsidR="00425560" w:rsidRPr="00425560" w:rsidRDefault="009A1D66" w:rsidP="00425560">
      <w:r>
        <w:rPr>
          <w:i/>
          <w:noProof/>
          <w:sz w:val="28"/>
          <w:szCs w:val="28"/>
        </w:rPr>
        <mc:AlternateContent>
          <mc:Choice Requires="wps">
            <w:drawing>
              <wp:anchor distT="0" distB="0" distL="114300" distR="114300" simplePos="0" relativeHeight="251664384" behindDoc="0" locked="0" layoutInCell="1" allowOverlap="1" wp14:anchorId="231F332B" wp14:editId="237FDD4C">
                <wp:simplePos x="0" y="0"/>
                <wp:positionH relativeFrom="column">
                  <wp:posOffset>-76200</wp:posOffset>
                </wp:positionH>
                <wp:positionV relativeFrom="paragraph">
                  <wp:posOffset>111760</wp:posOffset>
                </wp:positionV>
                <wp:extent cx="6972300" cy="711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711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567837D6" w:rsidR="000A4C80" w:rsidRPr="008D0A15" w:rsidRDefault="008D0A15" w:rsidP="008D0A15">
                            <w:pPr>
                              <w:spacing w:line="237" w:lineRule="auto"/>
                              <w:ind w:right="429"/>
                              <w:rPr>
                                <w:color w:val="000000" w:themeColor="text1"/>
                                <w:sz w:val="24"/>
                                <w:szCs w:val="24"/>
                              </w:rPr>
                            </w:pPr>
                            <w:r w:rsidRPr="008D0A15">
                              <w:rPr>
                                <w:b/>
                                <w:i/>
                                <w:color w:val="000000" w:themeColor="text1"/>
                                <w:sz w:val="24"/>
                                <w:szCs w:val="24"/>
                              </w:rPr>
                              <w:t>SS.7.CG.1.4 Benchmark Clarification 2</w:t>
                            </w:r>
                            <w:r w:rsidRPr="008D0A15">
                              <w:rPr>
                                <w:i/>
                                <w:color w:val="000000" w:themeColor="text1"/>
                                <w:sz w:val="24"/>
                                <w:szCs w:val="24"/>
                              </w:rPr>
                              <w:t xml:space="preserve">: </w:t>
                            </w:r>
                            <w:r w:rsidRPr="008D0A15">
                              <w:rPr>
                                <w:color w:val="000000" w:themeColor="text1"/>
                                <w:sz w:val="24"/>
                                <w:szCs w:val="24"/>
                              </w:rPr>
                              <w:t>Students will examine how Enlightenment ideas influenced the Founders’ beliefs about individual liberties and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" filled="f" strokecolor="black [3213]" strokeweight="1pt">
                <v:textbox>
                  <w:txbxContent>
                    <w:p w14:paraId="24A11C5B" w14:textId="567837D6" w:rsidR="000A4C80" w:rsidRPr="008D0A15" w:rsidRDefault="008D0A15" w:rsidP="008D0A15">
                      <w:pPr>
                        <w:spacing w:line="237" w:lineRule="auto"/>
                        <w:ind w:right="429"/>
                        <w:rPr>
                          <w:color w:val="000000" w:themeColor="text1"/>
                          <w:sz w:val="24"/>
                          <w:szCs w:val="24"/>
                        </w:rPr>
                      </w:pPr>
                      <w:r w:rsidRPr="008D0A15">
                        <w:rPr>
                          <w:b/>
                          <w:i/>
                          <w:color w:val="000000" w:themeColor="text1"/>
                          <w:sz w:val="24"/>
                          <w:szCs w:val="24"/>
                        </w:rPr>
                        <w:t>SS.7.CG.1.4 Benchmark Clarification 2</w:t>
                      </w:r>
                      <w:r w:rsidRPr="008D0A15">
                        <w:rPr>
                          <w:i/>
                          <w:color w:val="000000" w:themeColor="text1"/>
                          <w:sz w:val="24"/>
                          <w:szCs w:val="24"/>
                        </w:rPr>
                        <w:t xml:space="preserve">: </w:t>
                      </w:r>
                      <w:r w:rsidRPr="008D0A15">
                        <w:rPr>
                          <w:color w:val="000000" w:themeColor="text1"/>
                          <w:sz w:val="24"/>
                          <w:szCs w:val="24"/>
                        </w:rPr>
                        <w:t>Students will examine how Enlightenment ideas influenced the Founders’ beliefs about individual liberties and government.</w:t>
                      </w:r>
                    </w:p>
                  </w:txbxContent>
                </v:textbox>
              </v:rect>
            </w:pict>
          </mc:Fallback>
        </mc:AlternateConten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5C6B8596"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76BEA9AF" w14:textId="77777777" w:rsidR="00AC37C1" w:rsidRDefault="00AC37C1" w:rsidP="00AC37C1">
      <w:pPr>
        <w:ind w:left="750" w:right="423"/>
        <w:rPr>
          <w:color w:val="000000"/>
          <w:sz w:val="24"/>
          <w:szCs w:val="24"/>
        </w:rPr>
      </w:pPr>
    </w:p>
    <w:p w14:paraId="3477E8BD" w14:textId="69FDEA2E" w:rsidR="0045711A" w:rsidRDefault="0045711A" w:rsidP="00AC37C1">
      <w:pPr>
        <w:ind w:left="750" w:right="423"/>
        <w:rPr>
          <w:sz w:val="24"/>
          <w:szCs w:val="24"/>
        </w:rPr>
      </w:pPr>
    </w:p>
    <w:p w14:paraId="7B9C7EAB" w14:textId="6228D731" w:rsidR="008D0A15" w:rsidRDefault="008D0A15" w:rsidP="008D0A15">
      <w:pPr>
        <w:pBdr>
          <w:top w:val="nil"/>
          <w:left w:val="nil"/>
          <w:bottom w:val="nil"/>
          <w:right w:val="nil"/>
          <w:between w:val="nil"/>
        </w:pBdr>
        <w:spacing w:before="240" w:after="240"/>
        <w:ind w:right="429"/>
        <w:rPr>
          <w:color w:val="000000"/>
          <w:sz w:val="24"/>
          <w:szCs w:val="24"/>
        </w:rPr>
      </w:pPr>
      <w:r>
        <w:rPr>
          <w:color w:val="000000"/>
          <w:sz w:val="24"/>
          <w:szCs w:val="24"/>
        </w:rPr>
        <w:t xml:space="preserve">The United States grew into 13 colonies from English settlements in North America. The King of England and Parliament (England’s legislature) governed the colonies. Many American colonists grew angry that the King refused to listen to their concerns. They were also angry that the Parliament did not include the colonists in decisions about the colonies. The colonists believed that the King and Parliament violated their </w:t>
      </w:r>
      <w:r>
        <w:rPr>
          <w:b/>
          <w:color w:val="000000"/>
          <w:sz w:val="24"/>
          <w:szCs w:val="24"/>
        </w:rPr>
        <w:t>individual liberties</w:t>
      </w:r>
      <w:r>
        <w:rPr>
          <w:color w:val="000000"/>
          <w:sz w:val="24"/>
          <w:szCs w:val="24"/>
        </w:rPr>
        <w:t>. This means the colonists’ ability to live as free and independent people was not being protected.</w:t>
      </w:r>
    </w:p>
    <w:p w14:paraId="492019DB" w14:textId="53D4533C" w:rsidR="008D0A15" w:rsidRPr="008D0A15" w:rsidRDefault="008D0A15" w:rsidP="008D0A15">
      <w:pPr>
        <w:pBdr>
          <w:top w:val="nil"/>
          <w:left w:val="nil"/>
          <w:bottom w:val="nil"/>
          <w:right w:val="nil"/>
          <w:between w:val="nil"/>
        </w:pBdr>
        <w:spacing w:before="1" w:after="240"/>
        <w:ind w:right="429"/>
        <w:rPr>
          <w:color w:val="000000"/>
          <w:sz w:val="24"/>
          <w:szCs w:val="24"/>
        </w:rPr>
      </w:pPr>
      <w:r>
        <w:rPr>
          <w:color w:val="000000"/>
          <w:sz w:val="24"/>
          <w:szCs w:val="24"/>
        </w:rPr>
        <w:t xml:space="preserve">Some colonists decided to speak out about wanting to separate from the English government. They wanted to create their own government. Representatives from </w:t>
      </w:r>
      <w:r>
        <w:rPr>
          <w:sz w:val="24"/>
          <w:szCs w:val="24"/>
        </w:rPr>
        <w:t xml:space="preserve">the </w:t>
      </w:r>
      <w:r>
        <w:rPr>
          <w:color w:val="000000"/>
          <w:sz w:val="24"/>
          <w:szCs w:val="24"/>
        </w:rPr>
        <w:t>13 colonies met and wrote a document listing their reasons for separation.</w:t>
      </w:r>
    </w:p>
    <w:p w14:paraId="6F8CBC93" w14:textId="7BC791F9" w:rsidR="008D0A15" w:rsidRDefault="008D0A15" w:rsidP="008D0A15">
      <w:pPr>
        <w:spacing w:after="240"/>
        <w:ind w:right="429"/>
        <w:rPr>
          <w:sz w:val="24"/>
          <w:szCs w:val="24"/>
        </w:rPr>
      </w:pPr>
      <w:r>
        <w:rPr>
          <w:sz w:val="24"/>
          <w:szCs w:val="24"/>
        </w:rPr>
        <w:t xml:space="preserve">These representatives are now known as the Founding Fathers, or Founders. Many of the Founders’ views on the purpose of government included </w:t>
      </w:r>
      <w:r>
        <w:rPr>
          <w:b/>
          <w:sz w:val="24"/>
          <w:szCs w:val="24"/>
        </w:rPr>
        <w:t xml:space="preserve">Enlightenment </w:t>
      </w:r>
      <w:r>
        <w:rPr>
          <w:sz w:val="24"/>
          <w:szCs w:val="24"/>
        </w:rPr>
        <w:t xml:space="preserve">ideas such as </w:t>
      </w:r>
      <w:r>
        <w:rPr>
          <w:b/>
          <w:sz w:val="24"/>
          <w:szCs w:val="24"/>
        </w:rPr>
        <w:t>separation of powers</w:t>
      </w:r>
      <w:r>
        <w:rPr>
          <w:sz w:val="24"/>
          <w:szCs w:val="24"/>
        </w:rPr>
        <w:t xml:space="preserve">, </w:t>
      </w:r>
      <w:r>
        <w:rPr>
          <w:b/>
          <w:sz w:val="24"/>
          <w:szCs w:val="24"/>
        </w:rPr>
        <w:t xml:space="preserve">natural law, </w:t>
      </w:r>
      <w:r>
        <w:rPr>
          <w:sz w:val="24"/>
          <w:szCs w:val="24"/>
        </w:rPr>
        <w:t xml:space="preserve">and the </w:t>
      </w:r>
      <w:r>
        <w:rPr>
          <w:b/>
          <w:sz w:val="24"/>
          <w:szCs w:val="24"/>
        </w:rPr>
        <w:t>social contract</w:t>
      </w:r>
      <w:r>
        <w:rPr>
          <w:sz w:val="24"/>
          <w:szCs w:val="24"/>
        </w:rPr>
        <w:t>.</w:t>
      </w:r>
    </w:p>
    <w:p w14:paraId="052B4153" w14:textId="77777777" w:rsidR="008D0A15" w:rsidRDefault="008D0A15" w:rsidP="008D0A15">
      <w:pPr>
        <w:pBdr>
          <w:top w:val="nil"/>
          <w:left w:val="nil"/>
          <w:bottom w:val="nil"/>
          <w:right w:val="nil"/>
          <w:between w:val="nil"/>
        </w:pBdr>
        <w:rPr>
          <w:color w:val="000000"/>
          <w:sz w:val="20"/>
          <w:szCs w:val="20"/>
        </w:rPr>
      </w:pPr>
    </w:p>
    <w:p w14:paraId="6775D29C" w14:textId="53A81167" w:rsidR="008D0A15" w:rsidRDefault="008D0A15" w:rsidP="008D0A15">
      <w:pPr>
        <w:pBdr>
          <w:top w:val="nil"/>
          <w:left w:val="nil"/>
          <w:bottom w:val="nil"/>
          <w:right w:val="nil"/>
          <w:between w:val="nil"/>
        </w:pBdr>
        <w:rPr>
          <w:color w:val="000000"/>
          <w:sz w:val="20"/>
          <w:szCs w:val="20"/>
        </w:rPr>
      </w:pPr>
    </w:p>
    <w:p w14:paraId="2E1D9320" w14:textId="20484B47" w:rsidR="008D0A15" w:rsidRDefault="008D0A15" w:rsidP="008D0A15">
      <w:pPr>
        <w:pBdr>
          <w:top w:val="nil"/>
          <w:left w:val="nil"/>
          <w:bottom w:val="nil"/>
          <w:right w:val="nil"/>
          <w:between w:val="nil"/>
        </w:pBdr>
        <w:rPr>
          <w:color w:val="000000"/>
          <w:sz w:val="20"/>
          <w:szCs w:val="20"/>
        </w:rPr>
      </w:pPr>
    </w:p>
    <w:p w14:paraId="3FA1EE0B" w14:textId="77777777" w:rsidR="008D0A15" w:rsidRDefault="008D0A15" w:rsidP="008D0A15">
      <w:pPr>
        <w:pBdr>
          <w:top w:val="nil"/>
          <w:left w:val="nil"/>
          <w:bottom w:val="nil"/>
          <w:right w:val="nil"/>
          <w:between w:val="nil"/>
        </w:pBdr>
        <w:rPr>
          <w:color w:val="000000"/>
          <w:sz w:val="20"/>
          <w:szCs w:val="20"/>
        </w:rPr>
      </w:pPr>
    </w:p>
    <w:p w14:paraId="4235F769" w14:textId="77777777" w:rsidR="008D0A15" w:rsidRDefault="008D0A15" w:rsidP="008D0A15">
      <w:pPr>
        <w:pBdr>
          <w:top w:val="nil"/>
          <w:left w:val="nil"/>
          <w:bottom w:val="nil"/>
          <w:right w:val="nil"/>
          <w:between w:val="nil"/>
        </w:pBdr>
        <w:rPr>
          <w:color w:val="000000"/>
          <w:sz w:val="20"/>
          <w:szCs w:val="20"/>
        </w:rPr>
      </w:pPr>
    </w:p>
    <w:p w14:paraId="2B6141B3" w14:textId="71E232F9" w:rsidR="008D0A15" w:rsidRDefault="008D0A15" w:rsidP="008D0A15">
      <w:pPr>
        <w:pBdr>
          <w:top w:val="nil"/>
          <w:left w:val="nil"/>
          <w:bottom w:val="nil"/>
          <w:right w:val="nil"/>
          <w:between w:val="nil"/>
        </w:pBdr>
        <w:rPr>
          <w:color w:val="000000"/>
          <w:sz w:val="20"/>
          <w:szCs w:val="20"/>
        </w:rPr>
      </w:pPr>
    </w:p>
    <w:p w14:paraId="4D223F9A" w14:textId="7A07232D" w:rsidR="008D0A15" w:rsidRDefault="008D0A15" w:rsidP="008D0A15">
      <w:pPr>
        <w:pBdr>
          <w:top w:val="nil"/>
          <w:left w:val="nil"/>
          <w:bottom w:val="nil"/>
          <w:right w:val="nil"/>
          <w:between w:val="nil"/>
        </w:pBdr>
        <w:rPr>
          <w:color w:val="000000"/>
          <w:sz w:val="20"/>
          <w:szCs w:val="20"/>
        </w:rPr>
      </w:pPr>
    </w:p>
    <w:p w14:paraId="35EECD0A" w14:textId="0B056EAA" w:rsidR="008D0A15" w:rsidRDefault="008D0A15" w:rsidP="008D0A15">
      <w:pPr>
        <w:pBdr>
          <w:top w:val="nil"/>
          <w:left w:val="nil"/>
          <w:bottom w:val="nil"/>
          <w:right w:val="nil"/>
          <w:between w:val="nil"/>
        </w:pBdr>
        <w:rPr>
          <w:color w:val="000000"/>
          <w:sz w:val="20"/>
          <w:szCs w:val="20"/>
        </w:rPr>
      </w:pPr>
    </w:p>
    <w:p w14:paraId="253CC729" w14:textId="61E9ED5B" w:rsidR="008D0A15" w:rsidRDefault="008D0A15" w:rsidP="008D0A15">
      <w:pPr>
        <w:pBdr>
          <w:top w:val="nil"/>
          <w:left w:val="nil"/>
          <w:bottom w:val="nil"/>
          <w:right w:val="nil"/>
          <w:between w:val="nil"/>
        </w:pBdr>
        <w:rPr>
          <w:color w:val="000000"/>
          <w:sz w:val="20"/>
          <w:szCs w:val="20"/>
        </w:rPr>
      </w:pPr>
    </w:p>
    <w:p w14:paraId="27B13129" w14:textId="49DED026" w:rsidR="008D0A15" w:rsidRDefault="008D0A15" w:rsidP="008D0A15">
      <w:pPr>
        <w:pBdr>
          <w:top w:val="nil"/>
          <w:left w:val="nil"/>
          <w:bottom w:val="nil"/>
          <w:right w:val="nil"/>
          <w:between w:val="nil"/>
        </w:pBdr>
        <w:rPr>
          <w:color w:val="000000"/>
          <w:sz w:val="20"/>
          <w:szCs w:val="20"/>
        </w:rPr>
      </w:pPr>
    </w:p>
    <w:p w14:paraId="53B7AD63" w14:textId="10F58B26" w:rsidR="008D0A15" w:rsidRDefault="008D0A15" w:rsidP="008D0A15">
      <w:pPr>
        <w:pBdr>
          <w:top w:val="nil"/>
          <w:left w:val="nil"/>
          <w:bottom w:val="nil"/>
          <w:right w:val="nil"/>
          <w:between w:val="nil"/>
        </w:pBdr>
        <w:rPr>
          <w:color w:val="000000"/>
          <w:sz w:val="20"/>
          <w:szCs w:val="20"/>
        </w:rPr>
      </w:pPr>
    </w:p>
    <w:p w14:paraId="48839158" w14:textId="03E8D745" w:rsidR="008D0A15" w:rsidRDefault="008D0A15" w:rsidP="008D0A15">
      <w:pPr>
        <w:pBdr>
          <w:top w:val="nil"/>
          <w:left w:val="nil"/>
          <w:bottom w:val="nil"/>
          <w:right w:val="nil"/>
          <w:between w:val="nil"/>
        </w:pBdr>
        <w:rPr>
          <w:color w:val="000000"/>
          <w:sz w:val="20"/>
          <w:szCs w:val="20"/>
        </w:rPr>
      </w:pPr>
    </w:p>
    <w:p w14:paraId="7A6BC9C3" w14:textId="6A732AA6" w:rsidR="008D0A15" w:rsidRDefault="008D0A15" w:rsidP="008D0A15">
      <w:pPr>
        <w:pBdr>
          <w:top w:val="nil"/>
          <w:left w:val="nil"/>
          <w:bottom w:val="nil"/>
          <w:right w:val="nil"/>
          <w:between w:val="nil"/>
        </w:pBdr>
        <w:rPr>
          <w:color w:val="000000"/>
          <w:sz w:val="20"/>
          <w:szCs w:val="20"/>
        </w:rPr>
      </w:pPr>
      <w:r>
        <w:rPr>
          <w:noProof/>
        </w:rPr>
        <mc:AlternateContent>
          <mc:Choice Requires="wps">
            <w:drawing>
              <wp:anchor distT="0" distB="0" distL="114300" distR="114300" simplePos="0" relativeHeight="251676672" behindDoc="0" locked="0" layoutInCell="1" hidden="0" allowOverlap="1" wp14:anchorId="7BE23F9C" wp14:editId="76A8A47E">
                <wp:simplePos x="0" y="0"/>
                <wp:positionH relativeFrom="column">
                  <wp:posOffset>0</wp:posOffset>
                </wp:positionH>
                <wp:positionV relativeFrom="paragraph">
                  <wp:posOffset>180340</wp:posOffset>
                </wp:positionV>
                <wp:extent cx="6742430" cy="1892300"/>
                <wp:effectExtent l="0" t="0" r="13970" b="12700"/>
                <wp:wrapTopAndBottom distT="0" distB="0"/>
                <wp:docPr id="2" name="Freeform 2"/>
                <wp:cNvGraphicFramePr/>
                <a:graphic xmlns:a="http://schemas.openxmlformats.org/drawingml/2006/main">
                  <a:graphicData uri="http://schemas.microsoft.com/office/word/2010/wordprocessingShape">
                    <wps:wsp>
                      <wps:cNvSpPr/>
                      <wps:spPr>
                        <a:xfrm>
                          <a:off x="0" y="0"/>
                          <a:ext cx="6742430" cy="1892300"/>
                        </a:xfrm>
                        <a:custGeom>
                          <a:avLst/>
                          <a:gdLst/>
                          <a:ahLst/>
                          <a:cxnLst/>
                          <a:rect l="l" t="t" r="r" b="b"/>
                          <a:pathLst>
                            <a:path w="6742430" h="1600200" extrusionOk="0">
                              <a:moveTo>
                                <a:pt x="0" y="0"/>
                              </a:moveTo>
                              <a:lnTo>
                                <a:pt x="0" y="1600200"/>
                              </a:lnTo>
                              <a:lnTo>
                                <a:pt x="6742430" y="1600200"/>
                              </a:lnTo>
                              <a:lnTo>
                                <a:pt x="6742430" y="0"/>
                              </a:lnTo>
                              <a:close/>
                            </a:path>
                          </a:pathLst>
                        </a:custGeom>
                        <a:noFill/>
                        <a:ln w="9525" cap="flat" cmpd="sng">
                          <a:solidFill>
                            <a:srgbClr val="000000"/>
                          </a:solidFill>
                          <a:prstDash val="solid"/>
                          <a:miter lim="8000"/>
                          <a:headEnd type="none" w="sm" len="sm"/>
                          <a:tailEnd type="none" w="sm" len="sm"/>
                        </a:ln>
                      </wps:spPr>
                      <wps:txbx>
                        <w:txbxContent>
                          <w:p w14:paraId="7ECB7DE7" w14:textId="77777777" w:rsidR="008D0A15" w:rsidRDefault="008D0A15" w:rsidP="008D0A15">
                            <w:pPr>
                              <w:spacing w:before="80" w:line="276" w:lineRule="auto"/>
                              <w:ind w:left="143"/>
                              <w:textDirection w:val="btLr"/>
                              <w:rPr>
                                <w:sz w:val="24"/>
                                <w:szCs w:val="24"/>
                              </w:rPr>
                            </w:pPr>
                            <w:r w:rsidRPr="008D0A15">
                              <w:rPr>
                                <w:b/>
                                <w:color w:val="000000"/>
                                <w:sz w:val="20"/>
                                <w:szCs w:val="24"/>
                                <w:u w:val="single"/>
                              </w:rPr>
                              <w:t>Enlightenment</w:t>
                            </w:r>
                            <w:r w:rsidRPr="008D0A15">
                              <w:rPr>
                                <w:b/>
                                <w:color w:val="000000"/>
                                <w:sz w:val="20"/>
                                <w:szCs w:val="24"/>
                              </w:rPr>
                              <w:t xml:space="preserve"> </w:t>
                            </w:r>
                            <w:r w:rsidRPr="008D0A15">
                              <w:rPr>
                                <w:color w:val="000000"/>
                                <w:sz w:val="20"/>
                                <w:szCs w:val="24"/>
                              </w:rPr>
                              <w:t>- a period in European history when many educated people stressed the importance of learning and reasoning; education was considered the key to understanding and solving society’s problems</w:t>
                            </w:r>
                          </w:p>
                          <w:p w14:paraId="5895E00F" w14:textId="77777777" w:rsidR="008D0A15" w:rsidRDefault="008D0A15" w:rsidP="008D0A15">
                            <w:pPr>
                              <w:spacing w:before="80" w:line="276" w:lineRule="auto"/>
                              <w:ind w:left="143"/>
                              <w:textDirection w:val="btLr"/>
                              <w:rPr>
                                <w:sz w:val="24"/>
                                <w:szCs w:val="24"/>
                              </w:rPr>
                            </w:pPr>
                            <w:r w:rsidRPr="008D0A15">
                              <w:rPr>
                                <w:b/>
                                <w:color w:val="000000"/>
                                <w:sz w:val="20"/>
                                <w:szCs w:val="24"/>
                                <w:u w:val="single"/>
                              </w:rPr>
                              <w:t>individual liberty</w:t>
                            </w:r>
                            <w:r w:rsidRPr="008D0A15">
                              <w:rPr>
                                <w:b/>
                                <w:color w:val="000000"/>
                                <w:sz w:val="20"/>
                                <w:szCs w:val="24"/>
                              </w:rPr>
                              <w:t xml:space="preserve"> </w:t>
                            </w:r>
                            <w:r w:rsidRPr="008D0A15">
                              <w:rPr>
                                <w:color w:val="000000"/>
                                <w:sz w:val="20"/>
                                <w:szCs w:val="24"/>
                              </w:rPr>
                              <w:t>- a person’s ability to be free and independent</w:t>
                            </w:r>
                          </w:p>
                          <w:p w14:paraId="3D33A1CB" w14:textId="77777777" w:rsidR="008D0A15" w:rsidRDefault="008D0A15" w:rsidP="008D0A15">
                            <w:pPr>
                              <w:spacing w:before="80" w:line="276" w:lineRule="auto"/>
                              <w:ind w:left="143"/>
                              <w:textDirection w:val="btLr"/>
                              <w:rPr>
                                <w:sz w:val="24"/>
                                <w:szCs w:val="24"/>
                              </w:rPr>
                            </w:pPr>
                            <w:r w:rsidRPr="008D0A15">
                              <w:rPr>
                                <w:b/>
                                <w:color w:val="000000"/>
                                <w:sz w:val="20"/>
                                <w:szCs w:val="24"/>
                                <w:u w:val="single"/>
                              </w:rPr>
                              <w:t>natural law</w:t>
                            </w:r>
                            <w:r w:rsidRPr="008D0A15">
                              <w:rPr>
                                <w:b/>
                                <w:color w:val="000000"/>
                                <w:sz w:val="20"/>
                                <w:szCs w:val="24"/>
                              </w:rPr>
                              <w:t xml:space="preserve"> </w:t>
                            </w:r>
                            <w:r w:rsidRPr="008D0A15">
                              <w:rPr>
                                <w:color w:val="000000"/>
                                <w:sz w:val="20"/>
                                <w:szCs w:val="24"/>
                              </w:rPr>
                              <w:t>- laws passed by government to protect natural rights</w:t>
                            </w:r>
                          </w:p>
                          <w:p w14:paraId="2C3156CB" w14:textId="03004A6B" w:rsidR="008D0A15" w:rsidRPr="008D0A15" w:rsidRDefault="008D0A15" w:rsidP="008D0A15">
                            <w:pPr>
                              <w:spacing w:before="80" w:line="276" w:lineRule="auto"/>
                              <w:ind w:left="143"/>
                              <w:textDirection w:val="btLr"/>
                              <w:rPr>
                                <w:sz w:val="24"/>
                                <w:szCs w:val="24"/>
                              </w:rPr>
                            </w:pPr>
                            <w:r w:rsidRPr="008D0A15">
                              <w:rPr>
                                <w:b/>
                                <w:color w:val="000000"/>
                                <w:sz w:val="20"/>
                                <w:szCs w:val="24"/>
                                <w:u w:val="single"/>
                              </w:rPr>
                              <w:t>separation of powers</w:t>
                            </w:r>
                            <w:r w:rsidRPr="008D0A15">
                              <w:rPr>
                                <w:b/>
                                <w:color w:val="000000"/>
                                <w:sz w:val="20"/>
                                <w:szCs w:val="24"/>
                              </w:rPr>
                              <w:t xml:space="preserve"> </w:t>
                            </w:r>
                            <w:r w:rsidRPr="008D0A15">
                              <w:rPr>
                                <w:color w:val="000000"/>
                                <w:sz w:val="20"/>
                                <w:szCs w:val="24"/>
                              </w:rPr>
                              <w:t>- the structure of the federal government, according to the U.S. Constitution, that sets up three branches with their own distinct powers and responsibilities</w:t>
                            </w:r>
                          </w:p>
                          <w:p w14:paraId="7BDB77F8" w14:textId="77777777" w:rsidR="008D0A15" w:rsidRPr="008D0A15" w:rsidRDefault="008D0A15" w:rsidP="008D0A15">
                            <w:pPr>
                              <w:spacing w:before="133" w:line="276" w:lineRule="auto"/>
                              <w:ind w:left="143"/>
                              <w:textDirection w:val="btLr"/>
                              <w:rPr>
                                <w:sz w:val="24"/>
                                <w:szCs w:val="24"/>
                              </w:rPr>
                            </w:pPr>
                            <w:r w:rsidRPr="008D0A15">
                              <w:rPr>
                                <w:b/>
                                <w:color w:val="000000"/>
                                <w:sz w:val="20"/>
                                <w:szCs w:val="24"/>
                                <w:u w:val="single"/>
                              </w:rPr>
                              <w:t>social contract</w:t>
                            </w:r>
                            <w:r w:rsidRPr="008D0A15">
                              <w:rPr>
                                <w:b/>
                                <w:color w:val="000000"/>
                                <w:sz w:val="20"/>
                                <w:szCs w:val="24"/>
                              </w:rPr>
                              <w:t xml:space="preserve"> </w:t>
                            </w:r>
                            <w:r w:rsidRPr="008D0A15">
                              <w:rPr>
                                <w:color w:val="000000"/>
                                <w:sz w:val="20"/>
                                <w:szCs w:val="24"/>
                              </w:rPr>
                              <w:t>- an implied agreement among the people of an organized society that defines the rights, duties, and limitations of the governed and the government</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23F9C" id="Freeform 2" o:spid="_x0000_s1029" style="position:absolute;margin-left:0;margin-top:14.2pt;width:530.9pt;height:1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42430,1600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" adj="-11796480,,5400" path="m,l,1600200r6742430,l6742430,,,xe" filled="f">
                <v:stroke startarrowwidth="narrow" startarrowlength="short" endarrowwidth="narrow" endarrowlength="short" miterlimit="5243f" joinstyle="miter"/>
                <v:formulas/>
                <v:path arrowok="t" o:extrusionok="f" o:connecttype="custom" textboxrect="0,0,6742430,1600200"/>
                <v:textbox inset="0,3pt,0,3pt">
                  <w:txbxContent>
                    <w:p w14:paraId="7ECB7DE7" w14:textId="77777777" w:rsidR="008D0A15" w:rsidRDefault="008D0A15" w:rsidP="008D0A15">
                      <w:pPr>
                        <w:spacing w:before="80" w:line="276" w:lineRule="auto"/>
                        <w:ind w:left="143"/>
                        <w:textDirection w:val="btLr"/>
                        <w:rPr>
                          <w:sz w:val="24"/>
                          <w:szCs w:val="24"/>
                        </w:rPr>
                      </w:pPr>
                      <w:r w:rsidRPr="008D0A15">
                        <w:rPr>
                          <w:b/>
                          <w:color w:val="000000"/>
                          <w:sz w:val="20"/>
                          <w:szCs w:val="24"/>
                          <w:u w:val="single"/>
                        </w:rPr>
                        <w:t>Enlightenment</w:t>
                      </w:r>
                      <w:r w:rsidRPr="008D0A15">
                        <w:rPr>
                          <w:b/>
                          <w:color w:val="000000"/>
                          <w:sz w:val="20"/>
                          <w:szCs w:val="24"/>
                        </w:rPr>
                        <w:t xml:space="preserve"> </w:t>
                      </w:r>
                      <w:r w:rsidRPr="008D0A15">
                        <w:rPr>
                          <w:color w:val="000000"/>
                          <w:sz w:val="20"/>
                          <w:szCs w:val="24"/>
                        </w:rPr>
                        <w:t xml:space="preserve">- a period in European history when many educated people stressed the importance of learning and reasoning; education was considered the key to understanding and solving society’s </w:t>
                      </w:r>
                      <w:proofErr w:type="gramStart"/>
                      <w:r w:rsidRPr="008D0A15">
                        <w:rPr>
                          <w:color w:val="000000"/>
                          <w:sz w:val="20"/>
                          <w:szCs w:val="24"/>
                        </w:rPr>
                        <w:t>problems</w:t>
                      </w:r>
                      <w:proofErr w:type="gramEnd"/>
                    </w:p>
                    <w:p w14:paraId="5895E00F" w14:textId="77777777" w:rsidR="008D0A15" w:rsidRDefault="008D0A15" w:rsidP="008D0A15">
                      <w:pPr>
                        <w:spacing w:before="80" w:line="276" w:lineRule="auto"/>
                        <w:ind w:left="143"/>
                        <w:textDirection w:val="btLr"/>
                        <w:rPr>
                          <w:sz w:val="24"/>
                          <w:szCs w:val="24"/>
                        </w:rPr>
                      </w:pPr>
                      <w:r w:rsidRPr="008D0A15">
                        <w:rPr>
                          <w:b/>
                          <w:color w:val="000000"/>
                          <w:sz w:val="20"/>
                          <w:szCs w:val="24"/>
                          <w:u w:val="single"/>
                        </w:rPr>
                        <w:t>individual liberty</w:t>
                      </w:r>
                      <w:r w:rsidRPr="008D0A15">
                        <w:rPr>
                          <w:b/>
                          <w:color w:val="000000"/>
                          <w:sz w:val="20"/>
                          <w:szCs w:val="24"/>
                        </w:rPr>
                        <w:t xml:space="preserve"> </w:t>
                      </w:r>
                      <w:r w:rsidRPr="008D0A15">
                        <w:rPr>
                          <w:color w:val="000000"/>
                          <w:sz w:val="20"/>
                          <w:szCs w:val="24"/>
                        </w:rPr>
                        <w:t xml:space="preserve">- a person’s ability to be free and </w:t>
                      </w:r>
                      <w:proofErr w:type="gramStart"/>
                      <w:r w:rsidRPr="008D0A15">
                        <w:rPr>
                          <w:color w:val="000000"/>
                          <w:sz w:val="20"/>
                          <w:szCs w:val="24"/>
                        </w:rPr>
                        <w:t>independent</w:t>
                      </w:r>
                      <w:proofErr w:type="gramEnd"/>
                    </w:p>
                    <w:p w14:paraId="3D33A1CB" w14:textId="77777777" w:rsidR="008D0A15" w:rsidRDefault="008D0A15" w:rsidP="008D0A15">
                      <w:pPr>
                        <w:spacing w:before="80" w:line="276" w:lineRule="auto"/>
                        <w:ind w:left="143"/>
                        <w:textDirection w:val="btLr"/>
                        <w:rPr>
                          <w:sz w:val="24"/>
                          <w:szCs w:val="24"/>
                        </w:rPr>
                      </w:pPr>
                      <w:r w:rsidRPr="008D0A15">
                        <w:rPr>
                          <w:b/>
                          <w:color w:val="000000"/>
                          <w:sz w:val="20"/>
                          <w:szCs w:val="24"/>
                          <w:u w:val="single"/>
                        </w:rPr>
                        <w:t>natural law</w:t>
                      </w:r>
                      <w:r w:rsidRPr="008D0A15">
                        <w:rPr>
                          <w:b/>
                          <w:color w:val="000000"/>
                          <w:sz w:val="20"/>
                          <w:szCs w:val="24"/>
                        </w:rPr>
                        <w:t xml:space="preserve"> </w:t>
                      </w:r>
                      <w:r w:rsidRPr="008D0A15">
                        <w:rPr>
                          <w:color w:val="000000"/>
                          <w:sz w:val="20"/>
                          <w:szCs w:val="24"/>
                        </w:rPr>
                        <w:t xml:space="preserve">- laws passed by government to protect natural </w:t>
                      </w:r>
                      <w:proofErr w:type="gramStart"/>
                      <w:r w:rsidRPr="008D0A15">
                        <w:rPr>
                          <w:color w:val="000000"/>
                          <w:sz w:val="20"/>
                          <w:szCs w:val="24"/>
                        </w:rPr>
                        <w:t>rights</w:t>
                      </w:r>
                      <w:proofErr w:type="gramEnd"/>
                    </w:p>
                    <w:p w14:paraId="2C3156CB" w14:textId="03004A6B" w:rsidR="008D0A15" w:rsidRPr="008D0A15" w:rsidRDefault="008D0A15" w:rsidP="008D0A15">
                      <w:pPr>
                        <w:spacing w:before="80" w:line="276" w:lineRule="auto"/>
                        <w:ind w:left="143"/>
                        <w:textDirection w:val="btLr"/>
                        <w:rPr>
                          <w:sz w:val="24"/>
                          <w:szCs w:val="24"/>
                        </w:rPr>
                      </w:pPr>
                      <w:r w:rsidRPr="008D0A15">
                        <w:rPr>
                          <w:b/>
                          <w:color w:val="000000"/>
                          <w:sz w:val="20"/>
                          <w:szCs w:val="24"/>
                          <w:u w:val="single"/>
                        </w:rPr>
                        <w:t>separation of powers</w:t>
                      </w:r>
                      <w:r w:rsidRPr="008D0A15">
                        <w:rPr>
                          <w:b/>
                          <w:color w:val="000000"/>
                          <w:sz w:val="20"/>
                          <w:szCs w:val="24"/>
                        </w:rPr>
                        <w:t xml:space="preserve"> </w:t>
                      </w:r>
                      <w:r w:rsidRPr="008D0A15">
                        <w:rPr>
                          <w:color w:val="000000"/>
                          <w:sz w:val="20"/>
                          <w:szCs w:val="24"/>
                        </w:rPr>
                        <w:t xml:space="preserve">- the structure of the federal government, according to the U.S. Constitution, that sets up three branches with their own distinct powers and </w:t>
                      </w:r>
                      <w:proofErr w:type="gramStart"/>
                      <w:r w:rsidRPr="008D0A15">
                        <w:rPr>
                          <w:color w:val="000000"/>
                          <w:sz w:val="20"/>
                          <w:szCs w:val="24"/>
                        </w:rPr>
                        <w:t>responsibilities</w:t>
                      </w:r>
                      <w:proofErr w:type="gramEnd"/>
                    </w:p>
                    <w:p w14:paraId="7BDB77F8" w14:textId="77777777" w:rsidR="008D0A15" w:rsidRPr="008D0A15" w:rsidRDefault="008D0A15" w:rsidP="008D0A15">
                      <w:pPr>
                        <w:spacing w:before="133" w:line="276" w:lineRule="auto"/>
                        <w:ind w:left="143"/>
                        <w:textDirection w:val="btLr"/>
                        <w:rPr>
                          <w:sz w:val="24"/>
                          <w:szCs w:val="24"/>
                        </w:rPr>
                      </w:pPr>
                      <w:r w:rsidRPr="008D0A15">
                        <w:rPr>
                          <w:b/>
                          <w:color w:val="000000"/>
                          <w:sz w:val="20"/>
                          <w:szCs w:val="24"/>
                          <w:u w:val="single"/>
                        </w:rPr>
                        <w:t>social contract</w:t>
                      </w:r>
                      <w:r w:rsidRPr="008D0A15">
                        <w:rPr>
                          <w:b/>
                          <w:color w:val="000000"/>
                          <w:sz w:val="20"/>
                          <w:szCs w:val="24"/>
                        </w:rPr>
                        <w:t xml:space="preserve"> </w:t>
                      </w:r>
                      <w:r w:rsidRPr="008D0A15">
                        <w:rPr>
                          <w:color w:val="000000"/>
                          <w:sz w:val="20"/>
                          <w:szCs w:val="24"/>
                        </w:rPr>
                        <w:t xml:space="preserve">- an implied agreement among the people of an organized society that defines the rights, duties, and limitations of the governed and the </w:t>
                      </w:r>
                      <w:proofErr w:type="gramStart"/>
                      <w:r w:rsidRPr="008D0A15">
                        <w:rPr>
                          <w:color w:val="000000"/>
                          <w:sz w:val="20"/>
                          <w:szCs w:val="24"/>
                        </w:rPr>
                        <w:t>government</w:t>
                      </w:r>
                      <w:proofErr w:type="gramEnd"/>
                    </w:p>
                  </w:txbxContent>
                </v:textbox>
                <w10:wrap type="topAndBottom"/>
              </v:shape>
            </w:pict>
          </mc:Fallback>
        </mc:AlternateContent>
      </w:r>
    </w:p>
    <w:p w14:paraId="357BA0DC" w14:textId="6784BFDC" w:rsidR="008D0A15" w:rsidRPr="008D0A15" w:rsidRDefault="008D0A15" w:rsidP="008D0A15">
      <w:pPr>
        <w:tabs>
          <w:tab w:val="left" w:pos="3500"/>
        </w:tabs>
        <w:rPr>
          <w:sz w:val="24"/>
          <w:szCs w:val="24"/>
        </w:rPr>
      </w:pPr>
    </w:p>
    <w:sectPr w:rsidR="008D0A15" w:rsidRPr="008D0A15"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0DC1" w14:textId="77777777" w:rsidR="005C2709" w:rsidRDefault="005C2709" w:rsidP="00425560">
      <w:r>
        <w:separator/>
      </w:r>
    </w:p>
  </w:endnote>
  <w:endnote w:type="continuationSeparator" w:id="0">
    <w:p w14:paraId="7E105D21" w14:textId="77777777" w:rsidR="005C2709" w:rsidRDefault="005C2709"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277C" w14:textId="77777777" w:rsidR="005C2709" w:rsidRDefault="005C2709" w:rsidP="00425560">
      <w:r>
        <w:separator/>
      </w:r>
    </w:p>
  </w:footnote>
  <w:footnote w:type="continuationSeparator" w:id="0">
    <w:p w14:paraId="69840593" w14:textId="77777777" w:rsidR="005C2709" w:rsidRDefault="005C2709"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425560"/>
    <w:rsid w:val="0045711A"/>
    <w:rsid w:val="004D5AFB"/>
    <w:rsid w:val="004E62EB"/>
    <w:rsid w:val="00520A4F"/>
    <w:rsid w:val="005613EA"/>
    <w:rsid w:val="0059419A"/>
    <w:rsid w:val="005C2709"/>
    <w:rsid w:val="005C4ABE"/>
    <w:rsid w:val="005D53C2"/>
    <w:rsid w:val="006246D8"/>
    <w:rsid w:val="00632D7B"/>
    <w:rsid w:val="006371A3"/>
    <w:rsid w:val="00637218"/>
    <w:rsid w:val="00642A1F"/>
    <w:rsid w:val="00667FAE"/>
    <w:rsid w:val="00685C90"/>
    <w:rsid w:val="0069768D"/>
    <w:rsid w:val="006B79BF"/>
    <w:rsid w:val="006D0620"/>
    <w:rsid w:val="006E700A"/>
    <w:rsid w:val="006F4896"/>
    <w:rsid w:val="00745430"/>
    <w:rsid w:val="0075450E"/>
    <w:rsid w:val="00802073"/>
    <w:rsid w:val="00830D78"/>
    <w:rsid w:val="00857EF0"/>
    <w:rsid w:val="0087181C"/>
    <w:rsid w:val="008D0A15"/>
    <w:rsid w:val="00992873"/>
    <w:rsid w:val="009A1D66"/>
    <w:rsid w:val="00A04886"/>
    <w:rsid w:val="00A06CBF"/>
    <w:rsid w:val="00A211BE"/>
    <w:rsid w:val="00A56784"/>
    <w:rsid w:val="00A91A6D"/>
    <w:rsid w:val="00AC37C1"/>
    <w:rsid w:val="00AF56E5"/>
    <w:rsid w:val="00B0468F"/>
    <w:rsid w:val="00B27EC6"/>
    <w:rsid w:val="00B5210D"/>
    <w:rsid w:val="00B5702A"/>
    <w:rsid w:val="00B660CB"/>
    <w:rsid w:val="00BB2582"/>
    <w:rsid w:val="00BB5DFB"/>
    <w:rsid w:val="00BD0ABA"/>
    <w:rsid w:val="00BE0DE4"/>
    <w:rsid w:val="00BE2976"/>
    <w:rsid w:val="00BF327B"/>
    <w:rsid w:val="00C117DF"/>
    <w:rsid w:val="00C809B3"/>
    <w:rsid w:val="00CD2035"/>
    <w:rsid w:val="00D171B0"/>
    <w:rsid w:val="00D33E67"/>
    <w:rsid w:val="00D45F75"/>
    <w:rsid w:val="00DF1773"/>
    <w:rsid w:val="00E061CF"/>
    <w:rsid w:val="00E60BB6"/>
    <w:rsid w:val="00E778F7"/>
    <w:rsid w:val="00EA75A1"/>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2023-06-30T17:39:00Z</dcterms:created>
  <dcterms:modified xsi:type="dcterms:W3CDTF">2023-07-17T23:35:00Z</dcterms:modified>
</cp:coreProperties>
</file>