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F8F71" w14:textId="291ED265" w:rsidR="00FF4171" w:rsidRDefault="00AF3DC3">
      <w:r>
        <w:rPr>
          <w:noProof/>
          <w:lang w:bidi="pt-PT"/>
        </w:rPr>
        <mc:AlternateContent>
          <mc:Choice Requires="wps">
            <w:drawing>
              <wp:anchor distT="0" distB="0" distL="114300" distR="114300" simplePos="0" relativeHeight="251659264" behindDoc="0" locked="0" layoutInCell="1" hidden="0" allowOverlap="1" wp14:anchorId="0026DEF8" wp14:editId="2811C9E8">
                <wp:simplePos x="0" y="0"/>
                <wp:positionH relativeFrom="column">
                  <wp:posOffset>857250</wp:posOffset>
                </wp:positionH>
                <wp:positionV relativeFrom="paragraph">
                  <wp:posOffset>242570</wp:posOffset>
                </wp:positionV>
                <wp:extent cx="2387600" cy="855345"/>
                <wp:effectExtent l="0" t="0" r="0" b="0"/>
                <wp:wrapSquare wrapText="bothSides" distT="0" distB="0" distL="114300" distR="114300"/>
                <wp:docPr id="978902137" name="Rectangle 978902137"/>
                <wp:cNvGraphicFramePr/>
                <a:graphic xmlns:a="http://schemas.openxmlformats.org/drawingml/2006/main">
                  <a:graphicData uri="http://schemas.microsoft.com/office/word/2010/wordprocessingShape">
                    <wps:wsp>
                      <wps:cNvSpPr/>
                      <wps:spPr>
                        <a:xfrm>
                          <a:off x="0" y="0"/>
                          <a:ext cx="2387600" cy="855345"/>
                        </a:xfrm>
                        <a:prstGeom prst="rect">
                          <a:avLst/>
                        </a:prstGeom>
                        <a:noFill/>
                        <a:ln>
                          <a:noFill/>
                        </a:ln>
                      </wps:spPr>
                      <wps:txbx>
                        <w:txbxContent>
                          <w:p w14:paraId="36EDC193" w14:textId="77777777" w:rsidR="00FF4171" w:rsidRDefault="00204822">
                            <w:pPr>
                              <w:textDirection w:val="btLr"/>
                            </w:pPr>
                            <w:r>
                              <w:rPr>
                                <w:i/>
                                <w:color w:val="323E4F"/>
                                <w:sz w:val="24"/>
                                <w:lang w:bidi="pt-PT"/>
                              </w:rPr>
                              <w:t>Os Meus Direitos e Liberdades: SS.7.CG.3.6</w:t>
                            </w:r>
                          </w:p>
                          <w:p w14:paraId="5A27E8F6" w14:textId="77777777" w:rsidR="00FF4171" w:rsidRDefault="00204822">
                            <w:pPr>
                              <w:textDirection w:val="btLr"/>
                            </w:pPr>
                            <w:r>
                              <w:rPr>
                                <w:b/>
                                <w:i/>
                                <w:color w:val="323E4F"/>
                                <w:sz w:val="24"/>
                                <w:lang w:bidi="pt-PT"/>
                              </w:rPr>
                              <w:t>Direito de voto</w:t>
                            </w:r>
                          </w:p>
                          <w:p w14:paraId="482106EC" w14:textId="77777777" w:rsidR="00FF4171" w:rsidRDefault="00204822">
                            <w:pPr>
                              <w:textDirection w:val="btLr"/>
                            </w:pPr>
                            <w:r>
                              <w:rPr>
                                <w:b/>
                                <w:color w:val="323E4F"/>
                                <w:sz w:val="24"/>
                                <w:lang w:bidi="pt-PT"/>
                              </w:rPr>
                              <w:t>LEITURA #3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26DEF8" id="Rectangle 978902137" o:spid="_x0000_s1026" style="position:absolute;margin-left:67.5pt;margin-top:19.1pt;width:188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" filled="f" stroked="f">
                <v:textbox inset="2.53958mm,1.2694mm,2.53958mm,1.2694mm">
                  <w:txbxContent>
                    <w:p w14:paraId="36EDC193" w14:textId="77777777" w:rsidR="00FF4171" w:rsidRDefault="00204822">
                      <w:pPr>
                        <w:textDirection w:val="btLr"/>
                      </w:pPr>
                      <w:r>
                        <w:rPr>
                          <w:i/>
                          <w:color w:val="323E4F"/>
                          <w:sz w:val="24"/>
                          <w:lang w:bidi="pt-PT"/>
                        </w:rPr>
                        <w:t>Os Meus Direitos e Liberdades: SS.7.CG.3.6</w:t>
                      </w:r>
                    </w:p>
                    <w:p w14:paraId="5A27E8F6" w14:textId="77777777" w:rsidR="00FF4171" w:rsidRDefault="00204822">
                      <w:pPr>
                        <w:textDirection w:val="btLr"/>
                      </w:pPr>
                      <w:r>
                        <w:rPr>
                          <w:b/>
                          <w:i/>
                          <w:color w:val="323E4F"/>
                          <w:sz w:val="24"/>
                          <w:lang w:bidi="pt-PT"/>
                        </w:rPr>
                        <w:t>Direito de voto</w:t>
                      </w:r>
                    </w:p>
                    <w:p w14:paraId="482106EC" w14:textId="77777777" w:rsidR="00FF4171" w:rsidRDefault="00204822">
                      <w:pPr>
                        <w:textDirection w:val="btLr"/>
                      </w:pPr>
                      <w:r>
                        <w:rPr>
                          <w:b/>
                          <w:color w:val="323E4F"/>
                          <w:sz w:val="24"/>
                          <w:lang w:bidi="pt-PT"/>
                        </w:rPr>
                        <w:t>LEITURA #3</w:t>
                      </w:r>
                    </w:p>
                  </w:txbxContent>
                </v:textbox>
                <w10:wrap type="square"/>
              </v:rect>
            </w:pict>
          </mc:Fallback>
        </mc:AlternateContent>
      </w:r>
      <w:r>
        <w:rPr>
          <w:noProof/>
          <w:lang w:bidi="pt-PT"/>
        </w:rPr>
        <w:drawing>
          <wp:anchor distT="0" distB="0" distL="114300" distR="114300" simplePos="0" relativeHeight="251658240" behindDoc="0" locked="0" layoutInCell="1" hidden="0" allowOverlap="1" wp14:anchorId="183239F8" wp14:editId="5D7ED64D">
            <wp:simplePos x="0" y="0"/>
            <wp:positionH relativeFrom="margin">
              <wp:posOffset>0</wp:posOffset>
            </wp:positionH>
            <wp:positionV relativeFrom="margin">
              <wp:posOffset>190500</wp:posOffset>
            </wp:positionV>
            <wp:extent cx="786765" cy="803910"/>
            <wp:effectExtent l="0" t="0" r="0" b="0"/>
            <wp:wrapSquare wrapText="bothSides" distT="0" distB="0" distL="114300" distR="114300"/>
            <wp:docPr id="97890214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786765" cy="803910"/>
                    </a:xfrm>
                    <a:prstGeom prst="rect">
                      <a:avLst/>
                    </a:prstGeom>
                    <a:ln/>
                  </pic:spPr>
                </pic:pic>
              </a:graphicData>
            </a:graphic>
          </wp:anchor>
        </w:drawing>
      </w:r>
      <w:r>
        <w:rPr>
          <w:noProof/>
          <w:lang w:bidi="pt-PT"/>
        </w:rPr>
        <mc:AlternateContent>
          <mc:Choice Requires="wps">
            <w:drawing>
              <wp:anchor distT="0" distB="0" distL="114300" distR="114300" simplePos="0" relativeHeight="251660288" behindDoc="0" locked="0" layoutInCell="1" hidden="0" allowOverlap="1" wp14:anchorId="57163717" wp14:editId="0A4C4327">
                <wp:simplePos x="0" y="0"/>
                <wp:positionH relativeFrom="column">
                  <wp:posOffset>3175000</wp:posOffset>
                </wp:positionH>
                <wp:positionV relativeFrom="paragraph">
                  <wp:posOffset>241300</wp:posOffset>
                </wp:positionV>
                <wp:extent cx="2867025" cy="695325"/>
                <wp:effectExtent l="0" t="0" r="0" b="0"/>
                <wp:wrapSquare wrapText="bothSides" distT="0" distB="0" distL="114300" distR="114300"/>
                <wp:docPr id="978902140" name="Rectangle 978902140"/>
                <wp:cNvGraphicFramePr/>
                <a:graphic xmlns:a="http://schemas.openxmlformats.org/drawingml/2006/main">
                  <a:graphicData uri="http://schemas.microsoft.com/office/word/2010/wordprocessingShape">
                    <wps:wsp>
                      <wps:cNvSpPr/>
                      <wps:spPr>
                        <a:xfrm>
                          <a:off x="3917250" y="3437100"/>
                          <a:ext cx="2857500" cy="685800"/>
                        </a:xfrm>
                        <a:prstGeom prst="rect">
                          <a:avLst/>
                        </a:prstGeom>
                        <a:noFill/>
                        <a:ln>
                          <a:noFill/>
                        </a:ln>
                      </wps:spPr>
                      <wps:txbx>
                        <w:txbxContent>
                          <w:p w14:paraId="2406A93A" w14:textId="77777777" w:rsidR="00FF4171" w:rsidRDefault="00204822">
                            <w:pPr>
                              <w:textDirection w:val="btLr"/>
                            </w:pPr>
                            <w:r>
                              <w:rPr>
                                <w:color w:val="000000"/>
                                <w:lang w:bidi="pt-PT"/>
                              </w:rPr>
                              <w:t xml:space="preserve">Nome: </w:t>
                            </w:r>
                            <w:r>
                              <w:rPr>
                                <w:color w:val="000000"/>
                                <w:lang w:bidi="pt-PT"/>
                              </w:rPr>
                              <w:t>________________________</w:t>
                            </w:r>
                          </w:p>
                          <w:p w14:paraId="2E96E486" w14:textId="77777777" w:rsidR="00FF4171" w:rsidRDefault="00FF4171">
                            <w:pPr>
                              <w:textDirection w:val="btLr"/>
                            </w:pPr>
                          </w:p>
                          <w:p w14:paraId="6DC9A2F9" w14:textId="77777777" w:rsidR="00FF4171" w:rsidRDefault="00204822">
                            <w:pPr>
                              <w:textDirection w:val="btLr"/>
                            </w:pPr>
                            <w:r>
                              <w:rPr>
                                <w:color w:val="000000"/>
                                <w:lang w:bidi="pt-PT"/>
                              </w:rPr>
                              <w:t>Data: _________________________</w:t>
                            </w:r>
                          </w:p>
                        </w:txbxContent>
                      </wps:txbx>
                      <wps:bodyPr spcFirstLastPara="1" wrap="square" lIns="91425" tIns="45700" rIns="91425" bIns="45700" anchor="t" anchorCtr="0">
                        <a:noAutofit/>
                      </wps:bodyPr>
                    </wps:wsp>
                  </a:graphicData>
                </a:graphic>
              </wp:anchor>
            </w:drawing>
          </mc:Choice>
          <mc:Fallback>
            <w:pict>
              <v:rect w14:anchorId="57163717" id="Rectangle 978902140" o:spid="_x0000_s1027" style="position:absolute;margin-left:250pt;margin-top:19pt;width:225.7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" filled="f" stroked="f">
                <v:textbox inset="2.53958mm,1.2694mm,2.53958mm,1.2694mm">
                  <w:txbxContent>
                    <w:p w14:paraId="2406A93A" w14:textId="77777777" w:rsidR="00FF4171" w:rsidRDefault="00204822">
                      <w:pPr>
                        <w:textDirection w:val="btLr"/>
                      </w:pPr>
                      <w:r>
                        <w:rPr>
                          <w:color w:val="000000"/>
                          <w:lang w:bidi="pt-PT"/>
                        </w:rPr>
                        <w:t>Nome: ________________________</w:t>
                      </w:r>
                    </w:p>
                    <w:p w14:paraId="2E96E486" w14:textId="77777777" w:rsidR="00FF4171" w:rsidRDefault="00FF4171">
                      <w:pPr>
                        <w:textDirection w:val="btLr"/>
                      </w:pPr>
                    </w:p>
                    <w:p w14:paraId="6DC9A2F9" w14:textId="77777777" w:rsidR="00FF4171" w:rsidRDefault="00204822">
                      <w:pPr>
                        <w:textDirection w:val="btLr"/>
                      </w:pPr>
                      <w:r>
                        <w:rPr>
                          <w:color w:val="000000"/>
                          <w:lang w:bidi="pt-PT"/>
                        </w:rPr>
                        <w:t>Data: _________________________</w:t>
                      </w:r>
                    </w:p>
                  </w:txbxContent>
                </v:textbox>
                <w10:wrap type="square"/>
              </v:rect>
            </w:pict>
          </mc:Fallback>
        </mc:AlternateContent>
      </w:r>
      <w:r>
        <w:rPr>
          <w:noProof/>
          <w:lang w:bidi="pt-PT"/>
        </w:rPr>
        <w:drawing>
          <wp:anchor distT="0" distB="0" distL="114300" distR="114300" simplePos="0" relativeHeight="251661312" behindDoc="0" locked="0" layoutInCell="1" hidden="0" allowOverlap="1" wp14:anchorId="2AB8E1D2" wp14:editId="11BC070A">
            <wp:simplePos x="0" y="0"/>
            <wp:positionH relativeFrom="column">
              <wp:posOffset>5892800</wp:posOffset>
            </wp:positionH>
            <wp:positionV relativeFrom="paragraph">
              <wp:posOffset>118110</wp:posOffset>
            </wp:positionV>
            <wp:extent cx="930910" cy="812165"/>
            <wp:effectExtent l="0" t="0" r="0" b="0"/>
            <wp:wrapSquare wrapText="bothSides" distT="0" distB="0" distL="114300" distR="114300"/>
            <wp:docPr id="978902142" name="image1.png" descr="A picture containing sketch, black, design, black and wh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ketch, black, design, black and white&#10;&#10;Description automatically generated"/>
                    <pic:cNvPicPr preferRelativeResize="0"/>
                  </pic:nvPicPr>
                  <pic:blipFill>
                    <a:blip r:embed="rId8"/>
                    <a:srcRect/>
                    <a:stretch>
                      <a:fillRect/>
                    </a:stretch>
                  </pic:blipFill>
                  <pic:spPr>
                    <a:xfrm>
                      <a:off x="0" y="0"/>
                      <a:ext cx="930910" cy="812165"/>
                    </a:xfrm>
                    <a:prstGeom prst="rect">
                      <a:avLst/>
                    </a:prstGeom>
                    <a:ln/>
                  </pic:spPr>
                </pic:pic>
              </a:graphicData>
            </a:graphic>
          </wp:anchor>
        </w:drawing>
      </w:r>
    </w:p>
    <w:p w14:paraId="39FED464" w14:textId="77777777" w:rsidR="00FF4171" w:rsidRDefault="00FF4171">
      <w:pPr>
        <w:tabs>
          <w:tab w:val="left" w:pos="7960"/>
        </w:tabs>
      </w:pPr>
    </w:p>
    <w:p w14:paraId="0026E137" w14:textId="0CECD8CF" w:rsidR="00FF4171" w:rsidRDefault="00AF3DC3">
      <w:r w:rsidRPr="00425560">
        <w:rPr>
          <w:i/>
          <w:noProof/>
          <w:color w:val="F23F27"/>
          <w:sz w:val="28"/>
          <w:szCs w:val="28"/>
          <w:lang w:bidi="pt-PT"/>
        </w:rPr>
        <mc:AlternateContent>
          <mc:Choice Requires="wps">
            <w:drawing>
              <wp:anchor distT="0" distB="0" distL="114300" distR="114300" simplePos="0" relativeHeight="251666432" behindDoc="0" locked="0" layoutInCell="1" allowOverlap="1" wp14:anchorId="40DEA103" wp14:editId="24590804">
                <wp:simplePos x="0" y="0"/>
                <wp:positionH relativeFrom="margin">
                  <wp:posOffset>925513</wp:posOffset>
                </wp:positionH>
                <wp:positionV relativeFrom="paragraph">
                  <wp:posOffset>12065</wp:posOffset>
                </wp:positionV>
                <wp:extent cx="4800600" cy="0"/>
                <wp:effectExtent l="0" t="12700" r="12700" b="12700"/>
                <wp:wrapNone/>
                <wp:docPr id="15" name="Straight Connector 15"/>
                <wp:cNvGraphicFramePr/>
                <a:graphic xmlns:a="http://schemas.openxmlformats.org/drawingml/2006/main">
                  <a:graphicData uri="http://schemas.microsoft.com/office/word/2010/wordprocessingShape">
                    <wps:wsp>
                      <wps:cNvCnPr/>
                      <wps:spPr>
                        <a:xfrm>
                          <a:off x="0" y="0"/>
                          <a:ext cx="4800600" cy="0"/>
                        </a:xfrm>
                        <a:prstGeom prst="line">
                          <a:avLst/>
                        </a:prstGeom>
                        <a:ln w="28575" cmpd="sng">
                          <a:solidFill>
                            <a:srgbClr val="BC37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65F4C28" id="Straight Connector 15"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2.9pt,.95pt" to="450.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" strokecolor="#bc3700" strokeweight="2.25pt">
                <v:stroke joinstyle="miter"/>
                <w10:wrap anchorx="margin"/>
              </v:line>
            </w:pict>
          </mc:Fallback>
        </mc:AlternateContent>
      </w:r>
      <w:r>
        <w:rPr>
          <w:i/>
          <w:noProof/>
          <w:color w:val="F23F27"/>
          <w:sz w:val="28"/>
          <w:szCs w:val="28"/>
          <w:lang w:bidi="pt-PT"/>
        </w:rPr>
        <mc:AlternateContent>
          <mc:Choice Requires="wps">
            <w:drawing>
              <wp:anchor distT="0" distB="0" distL="114300" distR="114300" simplePos="0" relativeHeight="251662336" behindDoc="0" locked="0" layoutInCell="1" hidden="0" allowOverlap="1" wp14:anchorId="7566C4A0" wp14:editId="754627D5">
                <wp:simplePos x="0" y="0"/>
                <wp:positionH relativeFrom="column">
                  <wp:posOffset>-76199</wp:posOffset>
                </wp:positionH>
                <wp:positionV relativeFrom="paragraph">
                  <wp:posOffset>177800</wp:posOffset>
                </wp:positionV>
                <wp:extent cx="6985000" cy="599530"/>
                <wp:effectExtent l="0" t="0" r="0" b="0"/>
                <wp:wrapNone/>
                <wp:docPr id="978902141" name="Rectangle 978902141"/>
                <wp:cNvGraphicFramePr/>
                <a:graphic xmlns:a="http://schemas.openxmlformats.org/drawingml/2006/main">
                  <a:graphicData uri="http://schemas.microsoft.com/office/word/2010/wordprocessingShape">
                    <wps:wsp>
                      <wps:cNvSpPr/>
                      <wps:spPr>
                        <a:xfrm>
                          <a:off x="1859850" y="3487900"/>
                          <a:ext cx="6972300" cy="584200"/>
                        </a:xfrm>
                        <a:prstGeom prst="rect">
                          <a:avLst/>
                        </a:prstGeom>
                        <a:noFill/>
                        <a:ln w="12700" cap="flat" cmpd="sng">
                          <a:solidFill>
                            <a:schemeClr val="dk1"/>
                          </a:solidFill>
                          <a:prstDash val="solid"/>
                          <a:miter lim="800000"/>
                          <a:headEnd type="none" w="sm" len="sm"/>
                          <a:tailEnd type="none" w="sm" len="sm"/>
                        </a:ln>
                      </wps:spPr>
                      <wps:txbx>
                        <w:txbxContent>
                          <w:p w14:paraId="5E495467" w14:textId="77777777" w:rsidR="00FF4171" w:rsidRDefault="00204822">
                            <w:pPr>
                              <w:spacing w:line="241" w:lineRule="auto"/>
                              <w:ind w:right="345"/>
                              <w:textDirection w:val="btLr"/>
                            </w:pPr>
                            <w:r>
                              <w:rPr>
                                <w:b/>
                                <w:i/>
                                <w:color w:val="000000"/>
                                <w:sz w:val="24"/>
                                <w:lang w:bidi="pt-PT"/>
                              </w:rPr>
                              <w:t xml:space="preserve">SS.7.CG.3.6 </w:t>
                            </w:r>
                            <w:r>
                              <w:rPr>
                                <w:b/>
                                <w:i/>
                                <w:color w:val="000000"/>
                                <w:sz w:val="24"/>
                                <w:lang w:bidi="pt-PT"/>
                              </w:rPr>
                              <w:t>Esclarecimento do Critério de Referência 3</w:t>
                            </w:r>
                            <w:r>
                              <w:rPr>
                                <w:color w:val="000000"/>
                                <w:sz w:val="24"/>
                                <w:lang w:bidi="pt-PT"/>
                              </w:rPr>
                              <w:t>: Os alunos analisarão a forma como estas alterações aumentaram a participação no processo político.</w:t>
                            </w:r>
                          </w:p>
                        </w:txbxContent>
                      </wps:txbx>
                      <wps:bodyPr spcFirstLastPara="1" wrap="square" lIns="91425" tIns="45700" rIns="91425" bIns="45700" anchor="ctr" anchorCtr="0">
                        <a:noAutofit/>
                      </wps:bodyPr>
                    </wps:wsp>
                  </a:graphicData>
                </a:graphic>
              </wp:anchor>
            </w:drawing>
          </mc:Choice>
          <mc:Fallback>
            <w:pict>
              <v:rect w14:anchorId="7566C4A0" id="Rectangle 978902141" o:spid="_x0000_s1028" style="position:absolute;margin-left:-6pt;margin-top:14pt;width:550pt;height:4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" filled="f" strokecolor="black [3200]" strokeweight="1pt">
                <v:stroke startarrowwidth="narrow" startarrowlength="short" endarrowwidth="narrow" endarrowlength="short"/>
                <v:textbox inset="2.53958mm,1.2694mm,2.53958mm,1.2694mm">
                  <w:txbxContent>
                    <w:p w14:paraId="5E495467" w14:textId="77777777" w:rsidR="00FF4171" w:rsidRDefault="00204822">
                      <w:pPr>
                        <w:spacing w:line="241" w:lineRule="auto"/>
                        <w:ind w:right="345"/>
                        <w:textDirection w:val="btLr"/>
                      </w:pPr>
                      <w:r>
                        <w:rPr>
                          <w:b/>
                          <w:i/>
                          <w:color w:val="000000"/>
                          <w:sz w:val="24"/>
                          <w:lang w:bidi="pt-PT"/>
                        </w:rPr>
                        <w:t>SS.7.CG.3.6 Esclarecimento do Critério de Referência 3</w:t>
                      </w:r>
                      <w:r>
                        <w:rPr>
                          <w:color w:val="000000"/>
                          <w:sz w:val="24"/>
                          <w:lang w:bidi="pt-PT"/>
                        </w:rPr>
                        <w:t>: Os alunos analisarão a forma como estas alterações aumentaram a participação no processo político.</w:t>
                      </w:r>
                    </w:p>
                  </w:txbxContent>
                </v:textbox>
              </v:rect>
            </w:pict>
          </mc:Fallback>
        </mc:AlternateContent>
      </w:r>
    </w:p>
    <w:p w14:paraId="6E9AA922" w14:textId="77777777" w:rsidR="00FF4171" w:rsidRDefault="00FF4171"/>
    <w:p w14:paraId="3E57795C" w14:textId="77777777" w:rsidR="00FF4171" w:rsidRDefault="00FF4171">
      <w:pPr>
        <w:pBdr>
          <w:top w:val="nil"/>
          <w:left w:val="nil"/>
          <w:bottom w:val="nil"/>
          <w:right w:val="nil"/>
          <w:between w:val="nil"/>
        </w:pBdr>
        <w:rPr>
          <w:color w:val="000000"/>
          <w:sz w:val="20"/>
          <w:szCs w:val="20"/>
        </w:rPr>
      </w:pPr>
    </w:p>
    <w:p w14:paraId="3CD797D0" w14:textId="77777777" w:rsidR="00FF4171" w:rsidRDefault="00FF4171">
      <w:pPr>
        <w:pBdr>
          <w:top w:val="nil"/>
          <w:left w:val="nil"/>
          <w:bottom w:val="nil"/>
          <w:right w:val="nil"/>
          <w:between w:val="nil"/>
        </w:pBdr>
        <w:ind w:right="140"/>
        <w:rPr>
          <w:b/>
          <w:i/>
          <w:color w:val="000000"/>
          <w:sz w:val="24"/>
          <w:szCs w:val="24"/>
        </w:rPr>
      </w:pPr>
    </w:p>
    <w:p w14:paraId="35E7D4CA" w14:textId="77777777" w:rsidR="00FF4171" w:rsidRDefault="00FF4171">
      <w:pPr>
        <w:pBdr>
          <w:top w:val="nil"/>
          <w:left w:val="nil"/>
          <w:bottom w:val="nil"/>
          <w:right w:val="nil"/>
          <w:between w:val="nil"/>
        </w:pBdr>
        <w:spacing w:before="1"/>
        <w:ind w:right="172"/>
        <w:rPr>
          <w:color w:val="000000"/>
          <w:sz w:val="24"/>
          <w:szCs w:val="24"/>
        </w:rPr>
      </w:pPr>
    </w:p>
    <w:p w14:paraId="19DB1523" w14:textId="77777777" w:rsidR="00FF4171" w:rsidRDefault="00FF4171">
      <w:pPr>
        <w:pBdr>
          <w:top w:val="nil"/>
          <w:left w:val="nil"/>
          <w:bottom w:val="nil"/>
          <w:right w:val="nil"/>
          <w:between w:val="nil"/>
        </w:pBdr>
        <w:tabs>
          <w:tab w:val="left" w:pos="890"/>
          <w:tab w:val="left" w:pos="891"/>
        </w:tabs>
        <w:spacing w:before="1"/>
        <w:ind w:right="194"/>
        <w:rPr>
          <w:color w:val="000000"/>
          <w:sz w:val="16"/>
          <w:szCs w:val="16"/>
        </w:rPr>
      </w:pPr>
    </w:p>
    <w:p w14:paraId="04C6ABB2" w14:textId="77777777" w:rsidR="00FF4171" w:rsidRDefault="00204822">
      <w:pPr>
        <w:pBdr>
          <w:top w:val="nil"/>
          <w:left w:val="nil"/>
          <w:bottom w:val="nil"/>
          <w:right w:val="nil"/>
          <w:between w:val="nil"/>
        </w:pBdr>
        <w:tabs>
          <w:tab w:val="left" w:pos="890"/>
          <w:tab w:val="left" w:pos="891"/>
        </w:tabs>
        <w:spacing w:before="1"/>
        <w:ind w:right="194"/>
        <w:rPr>
          <w:color w:val="000000"/>
          <w:sz w:val="24"/>
          <w:szCs w:val="24"/>
        </w:rPr>
      </w:pPr>
      <w:r>
        <w:rPr>
          <w:b/>
          <w:color w:val="000000"/>
          <w:sz w:val="24"/>
          <w:szCs w:val="24"/>
          <w:lang w:bidi="pt-PT"/>
        </w:rPr>
        <w:t>A 13</w:t>
      </w:r>
      <w:r>
        <w:rPr>
          <w:b/>
          <w:color w:val="000000"/>
          <w:sz w:val="24"/>
          <w:szCs w:val="24"/>
          <w:vertAlign w:val="superscript"/>
          <w:lang w:bidi="pt-PT"/>
        </w:rPr>
        <w:t>ª</w:t>
      </w:r>
      <w:r>
        <w:rPr>
          <w:b/>
          <w:color w:val="000000"/>
          <w:sz w:val="24"/>
          <w:szCs w:val="24"/>
          <w:lang w:bidi="pt-PT"/>
        </w:rPr>
        <w:t xml:space="preserve"> Emenda: </w:t>
      </w:r>
      <w:r>
        <w:rPr>
          <w:color w:val="000000"/>
          <w:sz w:val="24"/>
          <w:szCs w:val="24"/>
          <w:lang w:bidi="pt-PT"/>
        </w:rPr>
        <w:t>Os escravos eram considerados propriedade. Não eram considerados cidadãos, então não podiam votar. Embora esta emenda não tenha aumentado o direito de voto, deu a liberdade a todos os escravos e foi um primeiro passo importante para o direito de voto dos antigos escravos.</w:t>
      </w:r>
    </w:p>
    <w:p w14:paraId="54B5862F" w14:textId="77777777" w:rsidR="00FF4171" w:rsidRDefault="00FF4171">
      <w:pPr>
        <w:pBdr>
          <w:top w:val="nil"/>
          <w:left w:val="nil"/>
          <w:bottom w:val="nil"/>
          <w:right w:val="nil"/>
          <w:between w:val="nil"/>
        </w:pBdr>
        <w:spacing w:before="1"/>
        <w:rPr>
          <w:color w:val="000000"/>
          <w:sz w:val="24"/>
          <w:szCs w:val="24"/>
        </w:rPr>
      </w:pPr>
    </w:p>
    <w:p w14:paraId="52E98D98" w14:textId="77777777" w:rsidR="00FF4171" w:rsidRDefault="00204822">
      <w:pPr>
        <w:pBdr>
          <w:top w:val="nil"/>
          <w:left w:val="nil"/>
          <w:bottom w:val="nil"/>
          <w:right w:val="nil"/>
          <w:between w:val="nil"/>
        </w:pBdr>
        <w:tabs>
          <w:tab w:val="left" w:pos="890"/>
          <w:tab w:val="left" w:pos="891"/>
        </w:tabs>
        <w:spacing w:line="237" w:lineRule="auto"/>
        <w:ind w:right="128"/>
        <w:rPr>
          <w:color w:val="000000"/>
          <w:sz w:val="24"/>
          <w:szCs w:val="24"/>
        </w:rPr>
      </w:pPr>
      <w:r>
        <w:rPr>
          <w:color w:val="000000"/>
          <w:sz w:val="24"/>
          <w:szCs w:val="24"/>
          <w:lang w:bidi="pt-PT"/>
        </w:rPr>
        <w:t xml:space="preserve">A </w:t>
      </w:r>
      <w:r>
        <w:rPr>
          <w:b/>
          <w:color w:val="000000"/>
          <w:sz w:val="24"/>
          <w:szCs w:val="24"/>
          <w:lang w:bidi="pt-PT"/>
        </w:rPr>
        <w:t>14</w:t>
      </w:r>
      <w:r>
        <w:rPr>
          <w:b/>
          <w:color w:val="000000"/>
          <w:sz w:val="24"/>
          <w:szCs w:val="24"/>
          <w:vertAlign w:val="superscript"/>
          <w:lang w:bidi="pt-PT"/>
        </w:rPr>
        <w:t>ª</w:t>
      </w:r>
      <w:r>
        <w:rPr>
          <w:b/>
          <w:color w:val="000000"/>
          <w:sz w:val="24"/>
          <w:szCs w:val="24"/>
          <w:lang w:bidi="pt-PT"/>
        </w:rPr>
        <w:t xml:space="preserve"> Emenda: </w:t>
      </w:r>
      <w:r>
        <w:rPr>
          <w:sz w:val="24"/>
          <w:szCs w:val="24"/>
          <w:lang w:bidi="pt-PT"/>
        </w:rPr>
        <w:t>Esta emenda dizia que quem tivesse nascido escravo era cidadão dos Estados Unidos. Também afirmava que os governos estaduais não podiam aprovar leis que limitassem os direitos dos cidadãos dos EUA. Por último, alargou o direito de voto a todos os homens com 21 anos ou mais.</w:t>
      </w:r>
    </w:p>
    <w:p w14:paraId="64E9D5DC" w14:textId="77777777" w:rsidR="00FF4171" w:rsidRDefault="00FF4171">
      <w:pPr>
        <w:pBdr>
          <w:top w:val="nil"/>
          <w:left w:val="nil"/>
          <w:bottom w:val="nil"/>
          <w:right w:val="nil"/>
          <w:between w:val="nil"/>
        </w:pBdr>
        <w:tabs>
          <w:tab w:val="left" w:pos="890"/>
          <w:tab w:val="left" w:pos="891"/>
        </w:tabs>
        <w:spacing w:line="237" w:lineRule="auto"/>
        <w:ind w:right="128"/>
        <w:rPr>
          <w:color w:val="000000"/>
          <w:sz w:val="24"/>
          <w:szCs w:val="24"/>
        </w:rPr>
      </w:pPr>
    </w:p>
    <w:p w14:paraId="79BE4A5C" w14:textId="77777777" w:rsidR="00FF4171" w:rsidRDefault="00204822">
      <w:pPr>
        <w:pBdr>
          <w:top w:val="nil"/>
          <w:left w:val="nil"/>
          <w:bottom w:val="nil"/>
          <w:right w:val="nil"/>
          <w:between w:val="nil"/>
        </w:pBdr>
        <w:tabs>
          <w:tab w:val="left" w:pos="890"/>
          <w:tab w:val="left" w:pos="891"/>
        </w:tabs>
        <w:ind w:right="231"/>
        <w:rPr>
          <w:color w:val="000000"/>
          <w:sz w:val="24"/>
          <w:szCs w:val="24"/>
        </w:rPr>
      </w:pPr>
      <w:r>
        <w:rPr>
          <w:b/>
          <w:color w:val="000000"/>
          <w:sz w:val="24"/>
          <w:szCs w:val="24"/>
          <w:lang w:bidi="pt-PT"/>
        </w:rPr>
        <w:t>A 15</w:t>
      </w:r>
      <w:r>
        <w:rPr>
          <w:b/>
          <w:color w:val="000000"/>
          <w:sz w:val="24"/>
          <w:szCs w:val="24"/>
          <w:vertAlign w:val="superscript"/>
          <w:lang w:bidi="pt-PT"/>
        </w:rPr>
        <w:t>ª</w:t>
      </w:r>
      <w:r>
        <w:rPr>
          <w:b/>
          <w:color w:val="000000"/>
          <w:sz w:val="24"/>
          <w:szCs w:val="24"/>
          <w:lang w:bidi="pt-PT"/>
        </w:rPr>
        <w:t xml:space="preserve"> Emenda: </w:t>
      </w:r>
      <w:r>
        <w:rPr>
          <w:color w:val="000000"/>
          <w:sz w:val="24"/>
          <w:szCs w:val="24"/>
          <w:lang w:bidi="pt-PT"/>
        </w:rPr>
        <w:t>Esta emenda protegia o direito de voto de todos os homens com mais de 21 anos de idade. Reforçou a 14</w:t>
      </w:r>
      <w:r>
        <w:rPr>
          <w:color w:val="000000"/>
          <w:sz w:val="24"/>
          <w:szCs w:val="24"/>
          <w:vertAlign w:val="superscript"/>
          <w:lang w:bidi="pt-PT"/>
        </w:rPr>
        <w:t>ª</w:t>
      </w:r>
      <w:r>
        <w:rPr>
          <w:color w:val="000000"/>
          <w:sz w:val="24"/>
          <w:szCs w:val="24"/>
          <w:lang w:bidi="pt-PT"/>
        </w:rPr>
        <w:t xml:space="preserve"> Emenda.</w:t>
      </w:r>
    </w:p>
    <w:p w14:paraId="1437ABC7" w14:textId="77777777" w:rsidR="00FF4171" w:rsidRDefault="00FF4171">
      <w:pPr>
        <w:pBdr>
          <w:top w:val="nil"/>
          <w:left w:val="nil"/>
          <w:bottom w:val="nil"/>
          <w:right w:val="nil"/>
          <w:between w:val="nil"/>
        </w:pBdr>
        <w:tabs>
          <w:tab w:val="left" w:pos="890"/>
          <w:tab w:val="left" w:pos="891"/>
        </w:tabs>
        <w:spacing w:line="242" w:lineRule="auto"/>
        <w:ind w:right="164"/>
        <w:rPr>
          <w:color w:val="000000"/>
          <w:sz w:val="24"/>
          <w:szCs w:val="24"/>
        </w:rPr>
      </w:pPr>
    </w:p>
    <w:p w14:paraId="36C5AA9D" w14:textId="77777777" w:rsidR="00FF4171" w:rsidRDefault="00204822">
      <w:pPr>
        <w:pBdr>
          <w:top w:val="nil"/>
          <w:left w:val="nil"/>
          <w:bottom w:val="nil"/>
          <w:right w:val="nil"/>
          <w:between w:val="nil"/>
        </w:pBdr>
        <w:tabs>
          <w:tab w:val="left" w:pos="890"/>
          <w:tab w:val="left" w:pos="891"/>
        </w:tabs>
        <w:spacing w:line="242" w:lineRule="auto"/>
        <w:ind w:right="164"/>
        <w:rPr>
          <w:color w:val="000000"/>
          <w:sz w:val="24"/>
          <w:szCs w:val="24"/>
        </w:rPr>
      </w:pPr>
      <w:r>
        <w:rPr>
          <w:b/>
          <w:color w:val="000000"/>
          <w:sz w:val="24"/>
          <w:szCs w:val="24"/>
          <w:lang w:bidi="pt-PT"/>
        </w:rPr>
        <w:t>A 19</w:t>
      </w:r>
      <w:r>
        <w:rPr>
          <w:b/>
          <w:color w:val="000000"/>
          <w:sz w:val="24"/>
          <w:szCs w:val="24"/>
          <w:vertAlign w:val="superscript"/>
          <w:lang w:bidi="pt-PT"/>
        </w:rPr>
        <w:t>ª</w:t>
      </w:r>
      <w:r>
        <w:rPr>
          <w:b/>
          <w:color w:val="000000"/>
          <w:sz w:val="24"/>
          <w:szCs w:val="24"/>
          <w:lang w:bidi="pt-PT"/>
        </w:rPr>
        <w:t xml:space="preserve"> Emenda: </w:t>
      </w:r>
      <w:r>
        <w:rPr>
          <w:color w:val="000000"/>
          <w:sz w:val="24"/>
          <w:szCs w:val="24"/>
          <w:lang w:bidi="pt-PT"/>
        </w:rPr>
        <w:t xml:space="preserve">O género de uma pessoa (ou seja, o fato de ser homem ou mulher) não podia ser utilizado como motivo para negar o </w:t>
      </w:r>
      <w:r>
        <w:rPr>
          <w:b/>
          <w:color w:val="000000"/>
          <w:sz w:val="24"/>
          <w:szCs w:val="24"/>
          <w:lang w:bidi="pt-PT"/>
        </w:rPr>
        <w:t>sufrágio</w:t>
      </w:r>
      <w:r>
        <w:rPr>
          <w:color w:val="000000"/>
          <w:sz w:val="24"/>
          <w:szCs w:val="24"/>
          <w:lang w:bidi="pt-PT"/>
        </w:rPr>
        <w:t xml:space="preserve"> ou o direito de voto. Esta emenda estipulava que os estados e o governo federal não podiam impedir as mulheres de votar.</w:t>
      </w:r>
    </w:p>
    <w:p w14:paraId="582F2126" w14:textId="77777777" w:rsidR="00FF4171" w:rsidRDefault="00FF4171">
      <w:pPr>
        <w:pBdr>
          <w:top w:val="nil"/>
          <w:left w:val="nil"/>
          <w:bottom w:val="nil"/>
          <w:right w:val="nil"/>
          <w:between w:val="nil"/>
        </w:pBdr>
        <w:tabs>
          <w:tab w:val="left" w:pos="890"/>
          <w:tab w:val="left" w:pos="891"/>
        </w:tabs>
        <w:ind w:right="231"/>
        <w:rPr>
          <w:color w:val="000000"/>
          <w:sz w:val="24"/>
          <w:szCs w:val="24"/>
        </w:rPr>
      </w:pPr>
    </w:p>
    <w:p w14:paraId="2317A006" w14:textId="77777777" w:rsidR="00FF4171" w:rsidRDefault="00204822">
      <w:pPr>
        <w:pBdr>
          <w:top w:val="nil"/>
          <w:left w:val="nil"/>
          <w:bottom w:val="nil"/>
          <w:right w:val="nil"/>
          <w:between w:val="nil"/>
        </w:pBdr>
        <w:tabs>
          <w:tab w:val="left" w:pos="890"/>
          <w:tab w:val="left" w:pos="891"/>
        </w:tabs>
        <w:ind w:right="231"/>
        <w:rPr>
          <w:color w:val="000000"/>
          <w:sz w:val="24"/>
          <w:szCs w:val="24"/>
        </w:rPr>
      </w:pPr>
      <w:r>
        <w:rPr>
          <w:b/>
          <w:color w:val="000000"/>
          <w:sz w:val="24"/>
          <w:szCs w:val="24"/>
          <w:lang w:bidi="pt-PT"/>
        </w:rPr>
        <w:t>A 24</w:t>
      </w:r>
      <w:r>
        <w:rPr>
          <w:b/>
          <w:color w:val="000000"/>
          <w:sz w:val="24"/>
          <w:szCs w:val="24"/>
          <w:vertAlign w:val="superscript"/>
          <w:lang w:bidi="pt-PT"/>
        </w:rPr>
        <w:t>ª</w:t>
      </w:r>
      <w:r>
        <w:rPr>
          <w:b/>
          <w:color w:val="000000"/>
          <w:sz w:val="24"/>
          <w:szCs w:val="24"/>
          <w:lang w:bidi="pt-PT"/>
        </w:rPr>
        <w:t xml:space="preserve"> Emenda: </w:t>
      </w:r>
      <w:r>
        <w:rPr>
          <w:color w:val="000000"/>
          <w:sz w:val="24"/>
          <w:szCs w:val="24"/>
          <w:lang w:bidi="pt-PT"/>
        </w:rPr>
        <w:t>Antes da 24</w:t>
      </w:r>
      <w:r>
        <w:rPr>
          <w:color w:val="000000"/>
          <w:sz w:val="24"/>
          <w:szCs w:val="24"/>
          <w:vertAlign w:val="superscript"/>
          <w:lang w:bidi="pt-PT"/>
        </w:rPr>
        <w:t>ª</w:t>
      </w:r>
      <w:r>
        <w:rPr>
          <w:color w:val="000000"/>
          <w:sz w:val="24"/>
          <w:szCs w:val="24"/>
          <w:lang w:bidi="pt-PT"/>
        </w:rPr>
        <w:t xml:space="preserve"> Emenda, muitos estados tentaram cobrar dinheiro às pessoas (um imposto eleitoral) para que eles pudessem votar. Isso frequentemente impedia as minorias (especialmente os afro-americanos dos Estados escravizadores) ou as pessoas pobres de votar. A ratificação da 24</w:t>
      </w:r>
      <w:r>
        <w:rPr>
          <w:color w:val="000000"/>
          <w:sz w:val="24"/>
          <w:szCs w:val="24"/>
          <w:vertAlign w:val="superscript"/>
          <w:lang w:bidi="pt-PT"/>
        </w:rPr>
        <w:t>ª</w:t>
      </w:r>
      <w:r>
        <w:rPr>
          <w:color w:val="000000"/>
          <w:sz w:val="24"/>
          <w:szCs w:val="24"/>
          <w:lang w:bidi="pt-PT"/>
        </w:rPr>
        <w:t xml:space="preserve"> Emenda permitiu que mais minorias e pessoas pobres votassem porque tornou </w:t>
      </w:r>
      <w:r>
        <w:rPr>
          <w:b/>
          <w:color w:val="000000"/>
          <w:sz w:val="24"/>
          <w:szCs w:val="24"/>
          <w:lang w:bidi="pt-PT"/>
        </w:rPr>
        <w:t>inconstitucionais</w:t>
      </w:r>
      <w:r>
        <w:rPr>
          <w:color w:val="000000"/>
          <w:sz w:val="24"/>
          <w:szCs w:val="24"/>
          <w:lang w:bidi="pt-PT"/>
        </w:rPr>
        <w:t xml:space="preserve"> o imposto eleitoral.</w:t>
      </w:r>
    </w:p>
    <w:p w14:paraId="5C62CB43" w14:textId="77777777" w:rsidR="00FF4171" w:rsidRDefault="00FF4171">
      <w:pPr>
        <w:pBdr>
          <w:top w:val="nil"/>
          <w:left w:val="nil"/>
          <w:bottom w:val="nil"/>
          <w:right w:val="nil"/>
          <w:between w:val="nil"/>
        </w:pBdr>
        <w:tabs>
          <w:tab w:val="left" w:pos="890"/>
          <w:tab w:val="left" w:pos="891"/>
        </w:tabs>
        <w:ind w:right="231"/>
        <w:rPr>
          <w:color w:val="000000"/>
          <w:sz w:val="24"/>
          <w:szCs w:val="24"/>
        </w:rPr>
      </w:pPr>
    </w:p>
    <w:p w14:paraId="551CB550" w14:textId="184B83D0" w:rsidR="00FF4171" w:rsidRDefault="00204822">
      <w:pPr>
        <w:pBdr>
          <w:top w:val="nil"/>
          <w:left w:val="nil"/>
          <w:bottom w:val="nil"/>
          <w:right w:val="nil"/>
          <w:between w:val="nil"/>
        </w:pBdr>
        <w:tabs>
          <w:tab w:val="left" w:pos="890"/>
          <w:tab w:val="left" w:pos="891"/>
        </w:tabs>
        <w:ind w:right="231"/>
        <w:rPr>
          <w:color w:val="000000"/>
          <w:sz w:val="24"/>
          <w:szCs w:val="24"/>
        </w:rPr>
      </w:pPr>
      <w:r>
        <w:rPr>
          <w:b/>
          <w:color w:val="000000"/>
          <w:sz w:val="24"/>
          <w:szCs w:val="24"/>
          <w:lang w:bidi="pt-PT"/>
        </w:rPr>
        <w:t>A 26</w:t>
      </w:r>
      <w:r>
        <w:rPr>
          <w:b/>
          <w:color w:val="000000"/>
          <w:sz w:val="24"/>
          <w:szCs w:val="24"/>
          <w:vertAlign w:val="superscript"/>
          <w:lang w:bidi="pt-PT"/>
        </w:rPr>
        <w:t>ª</w:t>
      </w:r>
      <w:r>
        <w:rPr>
          <w:b/>
          <w:color w:val="000000"/>
          <w:sz w:val="24"/>
          <w:szCs w:val="24"/>
          <w:lang w:bidi="pt-PT"/>
        </w:rPr>
        <w:t xml:space="preserve"> Emenda</w:t>
      </w:r>
      <w:r>
        <w:rPr>
          <w:color w:val="000000"/>
          <w:sz w:val="24"/>
          <w:szCs w:val="24"/>
          <w:lang w:bidi="pt-PT"/>
        </w:rPr>
        <w:t>, ratificada em 1971, estipulava que qualquer cidadão dos Estados Unidos maior de 18 anos podia votar. Antes de 1971, o governo federal e alguns estados só permitiam o voto a pessoas com 21 anos ou mais.</w:t>
      </w:r>
    </w:p>
    <w:p w14:paraId="49648E16" w14:textId="154C33AC" w:rsidR="00FF4171" w:rsidRDefault="00FF4171">
      <w:pPr>
        <w:pBdr>
          <w:top w:val="nil"/>
          <w:left w:val="nil"/>
          <w:bottom w:val="nil"/>
          <w:right w:val="nil"/>
          <w:between w:val="nil"/>
        </w:pBdr>
        <w:rPr>
          <w:color w:val="000000"/>
          <w:sz w:val="20"/>
          <w:szCs w:val="20"/>
        </w:rPr>
      </w:pPr>
    </w:p>
    <w:p w14:paraId="31ABBB88" w14:textId="433D38DB" w:rsidR="00FF4171" w:rsidRDefault="00FF4171">
      <w:pPr>
        <w:pBdr>
          <w:top w:val="nil"/>
          <w:left w:val="nil"/>
          <w:bottom w:val="nil"/>
          <w:right w:val="nil"/>
          <w:between w:val="nil"/>
        </w:pBdr>
        <w:rPr>
          <w:color w:val="000000"/>
          <w:sz w:val="20"/>
          <w:szCs w:val="20"/>
        </w:rPr>
      </w:pPr>
    </w:p>
    <w:p w14:paraId="24462C92" w14:textId="77777777" w:rsidR="00FF4171" w:rsidRDefault="00FF4171">
      <w:pPr>
        <w:pBdr>
          <w:top w:val="nil"/>
          <w:left w:val="nil"/>
          <w:bottom w:val="nil"/>
          <w:right w:val="nil"/>
          <w:between w:val="nil"/>
        </w:pBdr>
        <w:rPr>
          <w:color w:val="000000"/>
          <w:sz w:val="20"/>
          <w:szCs w:val="20"/>
        </w:rPr>
      </w:pPr>
    </w:p>
    <w:p w14:paraId="3328A08D" w14:textId="77777777" w:rsidR="00FF4171" w:rsidRDefault="00FF4171">
      <w:pPr>
        <w:pBdr>
          <w:top w:val="nil"/>
          <w:left w:val="nil"/>
          <w:bottom w:val="nil"/>
          <w:right w:val="nil"/>
          <w:between w:val="nil"/>
        </w:pBdr>
        <w:rPr>
          <w:color w:val="000000"/>
          <w:sz w:val="20"/>
          <w:szCs w:val="20"/>
        </w:rPr>
      </w:pPr>
    </w:p>
    <w:p w14:paraId="38A40DF3" w14:textId="77777777" w:rsidR="00FF4171" w:rsidRDefault="00FF4171">
      <w:pPr>
        <w:pBdr>
          <w:top w:val="nil"/>
          <w:left w:val="nil"/>
          <w:bottom w:val="nil"/>
          <w:right w:val="nil"/>
          <w:between w:val="nil"/>
        </w:pBdr>
        <w:rPr>
          <w:color w:val="000000"/>
          <w:sz w:val="20"/>
          <w:szCs w:val="20"/>
        </w:rPr>
      </w:pPr>
    </w:p>
    <w:p w14:paraId="08B7FD1F" w14:textId="77777777" w:rsidR="00FF4171" w:rsidRDefault="00FF4171">
      <w:pPr>
        <w:pBdr>
          <w:top w:val="nil"/>
          <w:left w:val="nil"/>
          <w:bottom w:val="nil"/>
          <w:right w:val="nil"/>
          <w:between w:val="nil"/>
        </w:pBdr>
        <w:rPr>
          <w:color w:val="000000"/>
          <w:sz w:val="20"/>
          <w:szCs w:val="20"/>
        </w:rPr>
      </w:pPr>
    </w:p>
    <w:p w14:paraId="15763993" w14:textId="77777777" w:rsidR="00FF4171" w:rsidRDefault="00FF4171">
      <w:pPr>
        <w:pBdr>
          <w:top w:val="nil"/>
          <w:left w:val="nil"/>
          <w:bottom w:val="nil"/>
          <w:right w:val="nil"/>
          <w:between w:val="nil"/>
        </w:pBdr>
        <w:spacing w:before="3"/>
        <w:rPr>
          <w:color w:val="000000"/>
          <w:sz w:val="10"/>
          <w:szCs w:val="10"/>
        </w:rPr>
      </w:pPr>
    </w:p>
    <w:p w14:paraId="738B6F6D" w14:textId="77777777" w:rsidR="00FF4171" w:rsidRDefault="00FF4171">
      <w:pPr>
        <w:pBdr>
          <w:top w:val="nil"/>
          <w:left w:val="nil"/>
          <w:bottom w:val="nil"/>
          <w:right w:val="nil"/>
          <w:between w:val="nil"/>
        </w:pBdr>
        <w:ind w:left="830" w:right="345"/>
        <w:rPr>
          <w:color w:val="000000"/>
          <w:sz w:val="24"/>
          <w:szCs w:val="24"/>
        </w:rPr>
      </w:pPr>
    </w:p>
    <w:p w14:paraId="473E9D30" w14:textId="77777777" w:rsidR="00FF4171" w:rsidRDefault="00FF4171">
      <w:pPr>
        <w:pBdr>
          <w:top w:val="nil"/>
          <w:left w:val="nil"/>
          <w:bottom w:val="nil"/>
          <w:right w:val="nil"/>
          <w:between w:val="nil"/>
        </w:pBdr>
        <w:rPr>
          <w:color w:val="000000"/>
          <w:sz w:val="24"/>
          <w:szCs w:val="24"/>
        </w:rPr>
      </w:pPr>
    </w:p>
    <w:p w14:paraId="48210631" w14:textId="77777777" w:rsidR="00FF4171" w:rsidRDefault="00FF4171">
      <w:pPr>
        <w:pBdr>
          <w:top w:val="nil"/>
          <w:left w:val="nil"/>
          <w:bottom w:val="nil"/>
          <w:right w:val="nil"/>
          <w:between w:val="nil"/>
        </w:pBdr>
        <w:rPr>
          <w:color w:val="000000"/>
          <w:sz w:val="20"/>
          <w:szCs w:val="20"/>
        </w:rPr>
      </w:pPr>
    </w:p>
    <w:p w14:paraId="35F751C7" w14:textId="77777777" w:rsidR="00FF4171" w:rsidRDefault="00FF4171">
      <w:pPr>
        <w:pBdr>
          <w:top w:val="nil"/>
          <w:left w:val="nil"/>
          <w:bottom w:val="nil"/>
          <w:right w:val="nil"/>
          <w:between w:val="nil"/>
        </w:pBdr>
        <w:rPr>
          <w:color w:val="000000"/>
          <w:sz w:val="20"/>
          <w:szCs w:val="20"/>
        </w:rPr>
      </w:pPr>
    </w:p>
    <w:p w14:paraId="6C09202C" w14:textId="2AA75395" w:rsidR="00FF4171" w:rsidRDefault="00FF4171">
      <w:pPr>
        <w:pBdr>
          <w:top w:val="nil"/>
          <w:left w:val="nil"/>
          <w:bottom w:val="nil"/>
          <w:right w:val="nil"/>
          <w:between w:val="nil"/>
        </w:pBdr>
        <w:rPr>
          <w:color w:val="000000"/>
          <w:sz w:val="20"/>
          <w:szCs w:val="20"/>
        </w:rPr>
      </w:pPr>
    </w:p>
    <w:p w14:paraId="352432DE" w14:textId="77777777" w:rsidR="00FF4171" w:rsidRDefault="00FF4171">
      <w:pPr>
        <w:pBdr>
          <w:top w:val="nil"/>
          <w:left w:val="nil"/>
          <w:bottom w:val="nil"/>
          <w:right w:val="nil"/>
          <w:between w:val="nil"/>
        </w:pBdr>
        <w:rPr>
          <w:color w:val="000000"/>
          <w:sz w:val="20"/>
          <w:szCs w:val="20"/>
        </w:rPr>
      </w:pPr>
    </w:p>
    <w:p w14:paraId="48C0444B" w14:textId="36DE5BE6" w:rsidR="00FF4171" w:rsidRDefault="00FF4171">
      <w:pPr>
        <w:pBdr>
          <w:top w:val="nil"/>
          <w:left w:val="nil"/>
          <w:bottom w:val="nil"/>
          <w:right w:val="nil"/>
          <w:between w:val="nil"/>
        </w:pBdr>
        <w:rPr>
          <w:color w:val="000000"/>
          <w:sz w:val="20"/>
          <w:szCs w:val="20"/>
        </w:rPr>
      </w:pPr>
    </w:p>
    <w:p w14:paraId="1308BC54" w14:textId="7D06094B" w:rsidR="00FF4171" w:rsidRDefault="00FF4171">
      <w:pPr>
        <w:pBdr>
          <w:top w:val="nil"/>
          <w:left w:val="nil"/>
          <w:bottom w:val="nil"/>
          <w:right w:val="nil"/>
          <w:between w:val="nil"/>
        </w:pBdr>
        <w:rPr>
          <w:color w:val="000000"/>
          <w:sz w:val="20"/>
          <w:szCs w:val="20"/>
        </w:rPr>
      </w:pPr>
    </w:p>
    <w:p w14:paraId="512D9624" w14:textId="1BA4BD47" w:rsidR="00FF4171" w:rsidRDefault="00FF4171">
      <w:pPr>
        <w:pBdr>
          <w:top w:val="nil"/>
          <w:left w:val="nil"/>
          <w:bottom w:val="nil"/>
          <w:right w:val="nil"/>
          <w:between w:val="nil"/>
        </w:pBdr>
        <w:rPr>
          <w:color w:val="000000"/>
          <w:sz w:val="20"/>
          <w:szCs w:val="20"/>
        </w:rPr>
      </w:pPr>
    </w:p>
    <w:p w14:paraId="5CE5C2AF" w14:textId="19FE1554" w:rsidR="00FF4171" w:rsidRDefault="000E3746">
      <w:pPr>
        <w:pBdr>
          <w:top w:val="nil"/>
          <w:left w:val="nil"/>
          <w:bottom w:val="nil"/>
          <w:right w:val="nil"/>
          <w:between w:val="nil"/>
        </w:pBdr>
        <w:rPr>
          <w:color w:val="000000"/>
          <w:sz w:val="20"/>
          <w:szCs w:val="20"/>
        </w:rPr>
      </w:pPr>
      <w:r>
        <w:rPr>
          <w:noProof/>
          <w:lang w:bidi="pt-PT"/>
        </w:rPr>
        <w:lastRenderedPageBreak/>
        <mc:AlternateContent>
          <mc:Choice Requires="wps">
            <w:drawing>
              <wp:anchor distT="0" distB="0" distL="114300" distR="114300" simplePos="0" relativeHeight="251664384" behindDoc="0" locked="0" layoutInCell="1" hidden="0" allowOverlap="1" wp14:anchorId="7022798D" wp14:editId="4384E466">
                <wp:simplePos x="0" y="0"/>
                <wp:positionH relativeFrom="margin">
                  <wp:align>center</wp:align>
                </wp:positionH>
                <wp:positionV relativeFrom="paragraph">
                  <wp:posOffset>6985</wp:posOffset>
                </wp:positionV>
                <wp:extent cx="6755130" cy="3302000"/>
                <wp:effectExtent l="0" t="0" r="26670" b="12700"/>
                <wp:wrapNone/>
                <wp:docPr id="978902139" name="Rectangle 978902139"/>
                <wp:cNvGraphicFramePr/>
                <a:graphic xmlns:a="http://schemas.openxmlformats.org/drawingml/2006/main">
                  <a:graphicData uri="http://schemas.microsoft.com/office/word/2010/wordprocessingShape">
                    <wps:wsp>
                      <wps:cNvSpPr/>
                      <wps:spPr>
                        <a:xfrm>
                          <a:off x="0" y="0"/>
                          <a:ext cx="6755130" cy="3302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0236BBB3" w14:textId="77777777" w:rsidR="00FF4171" w:rsidRDefault="00204822" w:rsidP="00AF3DC3">
                            <w:pPr>
                              <w:spacing w:line="275" w:lineRule="auto"/>
                              <w:ind w:left="143"/>
                              <w:textDirection w:val="btLr"/>
                            </w:pPr>
                            <w:r>
                              <w:rPr>
                                <w:b/>
                                <w:color w:val="000000"/>
                                <w:sz w:val="20"/>
                                <w:u w:val="single"/>
                                <w:lang w:bidi="pt-PT"/>
                              </w:rPr>
                              <w:t xml:space="preserve">13ª </w:t>
                            </w:r>
                            <w:r>
                              <w:rPr>
                                <w:b/>
                                <w:color w:val="000000"/>
                                <w:sz w:val="20"/>
                                <w:u w:val="single"/>
                                <w:lang w:bidi="pt-PT"/>
                              </w:rPr>
                              <w:t>Emenda</w:t>
                            </w:r>
                            <w:r>
                              <w:rPr>
                                <w:color w:val="000000"/>
                                <w:sz w:val="20"/>
                                <w:lang w:bidi="pt-PT"/>
                              </w:rPr>
                              <w:t xml:space="preserve"> - uma emenda à Constituição americana que tornou a escravatura inconstitucional nos Estados Unidos</w:t>
                            </w:r>
                          </w:p>
                          <w:p w14:paraId="08CB689E" w14:textId="77777777" w:rsidR="00FF4171" w:rsidRDefault="00204822" w:rsidP="00AF3DC3">
                            <w:pPr>
                              <w:spacing w:before="153" w:line="275" w:lineRule="auto"/>
                              <w:ind w:left="143"/>
                              <w:textDirection w:val="btLr"/>
                            </w:pPr>
                            <w:r>
                              <w:rPr>
                                <w:b/>
                                <w:color w:val="000000"/>
                                <w:sz w:val="20"/>
                                <w:u w:val="single"/>
                                <w:lang w:bidi="pt-PT"/>
                              </w:rPr>
                              <w:t>14ª Emenda</w:t>
                            </w:r>
                            <w:r>
                              <w:rPr>
                                <w:color w:val="000000"/>
                                <w:sz w:val="20"/>
                                <w:lang w:bidi="pt-PT"/>
                              </w:rPr>
                              <w:t xml:space="preserve"> - uma emenda à à Constituição americana que define cidadania, concede cidadania a ex-escravos e define eleitores como homens maiores de 21 anos de idade</w:t>
                            </w:r>
                          </w:p>
                          <w:p w14:paraId="30BCED1B" w14:textId="77777777" w:rsidR="00AF3DC3" w:rsidRDefault="00204822" w:rsidP="00AF3DC3">
                            <w:pPr>
                              <w:spacing w:before="153" w:line="275" w:lineRule="auto"/>
                              <w:ind w:left="143"/>
                              <w:textDirection w:val="btLr"/>
                            </w:pPr>
                            <w:r>
                              <w:rPr>
                                <w:b/>
                                <w:color w:val="000000"/>
                                <w:sz w:val="20"/>
                                <w:u w:val="single"/>
                                <w:lang w:bidi="pt-PT"/>
                              </w:rPr>
                              <w:t>15ª Emenda</w:t>
                            </w:r>
                            <w:r>
                              <w:rPr>
                                <w:color w:val="000000"/>
                                <w:sz w:val="20"/>
                                <w:lang w:bidi="pt-PT"/>
                              </w:rPr>
                              <w:t xml:space="preserve"> - uma emenda à Constituição americana que torna ilegal que os governos federal ou estadual neguem a alguém o direito de votar com base na sua raça</w:t>
                            </w:r>
                          </w:p>
                          <w:p w14:paraId="0C43FDF6" w14:textId="1B308DCF" w:rsidR="00FF4171" w:rsidRDefault="00204822" w:rsidP="00AF3DC3">
                            <w:pPr>
                              <w:spacing w:before="153" w:line="275" w:lineRule="auto"/>
                              <w:ind w:left="143"/>
                              <w:textDirection w:val="btLr"/>
                            </w:pPr>
                            <w:r>
                              <w:rPr>
                                <w:b/>
                                <w:color w:val="000000"/>
                                <w:sz w:val="20"/>
                                <w:u w:val="single"/>
                                <w:lang w:bidi="pt-PT"/>
                              </w:rPr>
                              <w:t>19ª Emenda</w:t>
                            </w:r>
                            <w:r>
                              <w:rPr>
                                <w:color w:val="000000"/>
                                <w:sz w:val="20"/>
                                <w:lang w:bidi="pt-PT"/>
                              </w:rPr>
                              <w:t xml:space="preserve"> - uma emenda à Constituição americana que deu às mulheres o direito de voto</w:t>
                            </w:r>
                          </w:p>
                          <w:p w14:paraId="6B14FF9C" w14:textId="77777777" w:rsidR="00AF3DC3" w:rsidRDefault="00204822" w:rsidP="00AF3DC3">
                            <w:pPr>
                              <w:spacing w:before="153" w:line="275" w:lineRule="auto"/>
                              <w:ind w:left="143"/>
                              <w:textDirection w:val="btLr"/>
                            </w:pPr>
                            <w:r>
                              <w:rPr>
                                <w:b/>
                                <w:color w:val="000000"/>
                                <w:sz w:val="20"/>
                                <w:u w:val="single"/>
                                <w:lang w:bidi="pt-PT"/>
                              </w:rPr>
                              <w:t>24ª Emenda</w:t>
                            </w:r>
                            <w:r>
                              <w:rPr>
                                <w:color w:val="000000"/>
                                <w:sz w:val="20"/>
                                <w:lang w:bidi="pt-PT"/>
                              </w:rPr>
                              <w:t xml:space="preserve"> - uma emenda à Constituição americana que tornou ilegal o imposto eleitoral como requisito para votar</w:t>
                            </w:r>
                          </w:p>
                          <w:p w14:paraId="0D020126" w14:textId="77777777" w:rsidR="00AF3DC3" w:rsidRDefault="00204822" w:rsidP="00AF3DC3">
                            <w:pPr>
                              <w:spacing w:before="153" w:line="275" w:lineRule="auto"/>
                              <w:ind w:left="143"/>
                              <w:textDirection w:val="btLr"/>
                            </w:pPr>
                            <w:r>
                              <w:rPr>
                                <w:b/>
                                <w:color w:val="000000"/>
                                <w:sz w:val="20"/>
                                <w:u w:val="single"/>
                                <w:lang w:bidi="pt-PT"/>
                              </w:rPr>
                              <w:t>26ª Emenda</w:t>
                            </w:r>
                            <w:r>
                              <w:rPr>
                                <w:color w:val="000000"/>
                                <w:sz w:val="20"/>
                                <w:lang w:bidi="pt-PT"/>
                              </w:rPr>
                              <w:t xml:space="preserve"> - uma emenda à Constituição americana que reduziu a idade mínima para votar para 18 anos</w:t>
                            </w:r>
                          </w:p>
                          <w:p w14:paraId="33EFC410" w14:textId="77777777" w:rsidR="00AF3DC3" w:rsidRDefault="00204822" w:rsidP="00AF3DC3">
                            <w:pPr>
                              <w:spacing w:before="153" w:line="275" w:lineRule="auto"/>
                              <w:ind w:left="143"/>
                              <w:textDirection w:val="btLr"/>
                            </w:pPr>
                            <w:r>
                              <w:rPr>
                                <w:b/>
                                <w:color w:val="000000"/>
                                <w:sz w:val="20"/>
                                <w:u w:val="single"/>
                                <w:lang w:bidi="pt-PT"/>
                              </w:rPr>
                              <w:t>imposto eleitoral</w:t>
                            </w:r>
                            <w:r>
                              <w:rPr>
                                <w:color w:val="000000"/>
                                <w:sz w:val="20"/>
                                <w:lang w:bidi="pt-PT"/>
                              </w:rPr>
                              <w:t xml:space="preserve"> - uma taxa que alguém tem de pagar para poder votar ratificação - o processo de aprovação formal de algo </w:t>
                            </w:r>
                          </w:p>
                          <w:p w14:paraId="0901DE68" w14:textId="77777777" w:rsidR="00AF3DC3" w:rsidRDefault="00204822" w:rsidP="00AF3DC3">
                            <w:pPr>
                              <w:spacing w:before="153" w:line="275" w:lineRule="auto"/>
                              <w:ind w:left="143"/>
                              <w:textDirection w:val="btLr"/>
                            </w:pPr>
                            <w:r>
                              <w:rPr>
                                <w:b/>
                                <w:color w:val="000000"/>
                                <w:sz w:val="20"/>
                                <w:u w:val="single"/>
                                <w:lang w:bidi="pt-PT"/>
                              </w:rPr>
                              <w:t>sufrágio</w:t>
                            </w:r>
                            <w:r>
                              <w:rPr>
                                <w:color w:val="000000"/>
                                <w:sz w:val="20"/>
                                <w:lang w:bidi="pt-PT"/>
                              </w:rPr>
                              <w:t xml:space="preserve"> - o direito de votar</w:t>
                            </w:r>
                          </w:p>
                          <w:p w14:paraId="5DF7743C" w14:textId="3511DAC1" w:rsidR="00FF4171" w:rsidRDefault="00204822" w:rsidP="00AF3DC3">
                            <w:pPr>
                              <w:spacing w:before="153" w:line="275" w:lineRule="auto"/>
                              <w:ind w:left="143"/>
                              <w:textDirection w:val="btLr"/>
                            </w:pPr>
                            <w:r>
                              <w:rPr>
                                <w:b/>
                                <w:color w:val="000000"/>
                                <w:sz w:val="20"/>
                                <w:u w:val="single"/>
                                <w:lang w:bidi="pt-PT"/>
                              </w:rPr>
                              <w:t xml:space="preserve">inconstitucional </w:t>
                            </w:r>
                            <w:r>
                              <w:rPr>
                                <w:color w:val="000000"/>
                                <w:sz w:val="20"/>
                                <w:lang w:bidi="pt-PT"/>
                              </w:rPr>
                              <w:t>- não está de acordo com a Constituição americana</w:t>
                            </w:r>
                          </w:p>
                          <w:p w14:paraId="79330586" w14:textId="77777777" w:rsidR="00FF4171" w:rsidRDefault="00FF4171">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022798D" id="Rectangle 978902139" o:spid="_x0000_s1029" style="position:absolute;margin-left:0;margin-top:.55pt;width:531.9pt;height:260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" fillcolor="white [3201]">
                <v:stroke startarrowwidth="narrow" startarrowlength="short" endarrowwidth="narrow" endarrowlength="short" joinstyle="round"/>
                <v:textbox inset="2.53958mm,1.2694mm,2.53958mm,1.2694mm">
                  <w:txbxContent>
                    <w:p w14:paraId="0236BBB3" w14:textId="77777777" w:rsidR="00FF4171" w:rsidRDefault="00204822" w:rsidP="00AF3DC3">
                      <w:pPr>
                        <w:spacing w:line="275" w:lineRule="auto"/>
                        <w:ind w:left="143"/>
                        <w:textDirection w:val="btLr"/>
                      </w:pPr>
                      <w:r>
                        <w:rPr>
                          <w:b/>
                          <w:color w:val="000000"/>
                          <w:sz w:val="20"/>
                          <w:u w:val="single"/>
                          <w:lang w:bidi="pt-PT"/>
                        </w:rPr>
                        <w:t xml:space="preserve">13ª </w:t>
                      </w:r>
                      <w:r>
                        <w:rPr>
                          <w:b/>
                          <w:color w:val="000000"/>
                          <w:sz w:val="20"/>
                          <w:u w:val="single"/>
                          <w:lang w:bidi="pt-PT"/>
                        </w:rPr>
                        <w:t>Emenda</w:t>
                      </w:r>
                      <w:r>
                        <w:rPr>
                          <w:color w:val="000000"/>
                          <w:sz w:val="20"/>
                          <w:lang w:bidi="pt-PT"/>
                        </w:rPr>
                        <w:t xml:space="preserve"> - uma emenda à Constituição americana que tornou a escravatura inconstitucional nos Estados Unidos</w:t>
                      </w:r>
                    </w:p>
                    <w:p w14:paraId="08CB689E" w14:textId="77777777" w:rsidR="00FF4171" w:rsidRDefault="00204822" w:rsidP="00AF3DC3">
                      <w:pPr>
                        <w:spacing w:before="153" w:line="275" w:lineRule="auto"/>
                        <w:ind w:left="143"/>
                        <w:textDirection w:val="btLr"/>
                      </w:pPr>
                      <w:r>
                        <w:rPr>
                          <w:b/>
                          <w:color w:val="000000"/>
                          <w:sz w:val="20"/>
                          <w:u w:val="single"/>
                          <w:lang w:bidi="pt-PT"/>
                        </w:rPr>
                        <w:t>14ª Emenda</w:t>
                      </w:r>
                      <w:r>
                        <w:rPr>
                          <w:color w:val="000000"/>
                          <w:sz w:val="20"/>
                          <w:lang w:bidi="pt-PT"/>
                        </w:rPr>
                        <w:t xml:space="preserve"> - uma emenda à à Constituição americana que define cidadania, concede cidadania a ex-escravos e define eleitores como homens maiores de 21 anos de idade</w:t>
                      </w:r>
                    </w:p>
                    <w:p w14:paraId="30BCED1B" w14:textId="77777777" w:rsidR="00AF3DC3" w:rsidRDefault="00204822" w:rsidP="00AF3DC3">
                      <w:pPr>
                        <w:spacing w:before="153" w:line="275" w:lineRule="auto"/>
                        <w:ind w:left="143"/>
                        <w:textDirection w:val="btLr"/>
                      </w:pPr>
                      <w:r>
                        <w:rPr>
                          <w:b/>
                          <w:color w:val="000000"/>
                          <w:sz w:val="20"/>
                          <w:u w:val="single"/>
                          <w:lang w:bidi="pt-PT"/>
                        </w:rPr>
                        <w:t>15ª Emenda</w:t>
                      </w:r>
                      <w:r>
                        <w:rPr>
                          <w:color w:val="000000"/>
                          <w:sz w:val="20"/>
                          <w:lang w:bidi="pt-PT"/>
                        </w:rPr>
                        <w:t xml:space="preserve"> - uma emenda à Constituição americana que torna ilegal que os governos federal ou estadual neguem a alguém o direito de votar com base na sua raça</w:t>
                      </w:r>
                    </w:p>
                    <w:p w14:paraId="0C43FDF6" w14:textId="1B308DCF" w:rsidR="00FF4171" w:rsidRDefault="00204822" w:rsidP="00AF3DC3">
                      <w:pPr>
                        <w:spacing w:before="153" w:line="275" w:lineRule="auto"/>
                        <w:ind w:left="143"/>
                        <w:textDirection w:val="btLr"/>
                      </w:pPr>
                      <w:r>
                        <w:rPr>
                          <w:b/>
                          <w:color w:val="000000"/>
                          <w:sz w:val="20"/>
                          <w:u w:val="single"/>
                          <w:lang w:bidi="pt-PT"/>
                        </w:rPr>
                        <w:t>19ª Emenda</w:t>
                      </w:r>
                      <w:r>
                        <w:rPr>
                          <w:color w:val="000000"/>
                          <w:sz w:val="20"/>
                          <w:lang w:bidi="pt-PT"/>
                        </w:rPr>
                        <w:t xml:space="preserve"> - uma emenda à Constituição americana que deu às mulheres o direito de voto</w:t>
                      </w:r>
                    </w:p>
                    <w:p w14:paraId="6B14FF9C" w14:textId="77777777" w:rsidR="00AF3DC3" w:rsidRDefault="00204822" w:rsidP="00AF3DC3">
                      <w:pPr>
                        <w:spacing w:before="153" w:line="275" w:lineRule="auto"/>
                        <w:ind w:left="143"/>
                        <w:textDirection w:val="btLr"/>
                      </w:pPr>
                      <w:r>
                        <w:rPr>
                          <w:b/>
                          <w:color w:val="000000"/>
                          <w:sz w:val="20"/>
                          <w:u w:val="single"/>
                          <w:lang w:bidi="pt-PT"/>
                        </w:rPr>
                        <w:t>24ª Emenda</w:t>
                      </w:r>
                      <w:r>
                        <w:rPr>
                          <w:color w:val="000000"/>
                          <w:sz w:val="20"/>
                          <w:lang w:bidi="pt-PT"/>
                        </w:rPr>
                        <w:t xml:space="preserve"> - uma emenda à Constituição americana que tornou ilegal o imposto eleitoral como requisito para votar</w:t>
                      </w:r>
                    </w:p>
                    <w:p w14:paraId="0D020126" w14:textId="77777777" w:rsidR="00AF3DC3" w:rsidRDefault="00204822" w:rsidP="00AF3DC3">
                      <w:pPr>
                        <w:spacing w:before="153" w:line="275" w:lineRule="auto"/>
                        <w:ind w:left="143"/>
                        <w:textDirection w:val="btLr"/>
                      </w:pPr>
                      <w:r>
                        <w:rPr>
                          <w:b/>
                          <w:color w:val="000000"/>
                          <w:sz w:val="20"/>
                          <w:u w:val="single"/>
                          <w:lang w:bidi="pt-PT"/>
                        </w:rPr>
                        <w:t>26ª Emenda</w:t>
                      </w:r>
                      <w:r>
                        <w:rPr>
                          <w:color w:val="000000"/>
                          <w:sz w:val="20"/>
                          <w:lang w:bidi="pt-PT"/>
                        </w:rPr>
                        <w:t xml:space="preserve"> - uma emenda à Constituição americana que reduziu a idade mínima para votar para 18 anos</w:t>
                      </w:r>
                    </w:p>
                    <w:p w14:paraId="33EFC410" w14:textId="77777777" w:rsidR="00AF3DC3" w:rsidRDefault="00204822" w:rsidP="00AF3DC3">
                      <w:pPr>
                        <w:spacing w:before="153" w:line="275" w:lineRule="auto"/>
                        <w:ind w:left="143"/>
                        <w:textDirection w:val="btLr"/>
                      </w:pPr>
                      <w:r>
                        <w:rPr>
                          <w:b/>
                          <w:color w:val="000000"/>
                          <w:sz w:val="20"/>
                          <w:u w:val="single"/>
                          <w:lang w:bidi="pt-PT"/>
                        </w:rPr>
                        <w:t>imposto eleitoral</w:t>
                      </w:r>
                      <w:r>
                        <w:rPr>
                          <w:color w:val="000000"/>
                          <w:sz w:val="20"/>
                          <w:lang w:bidi="pt-PT"/>
                        </w:rPr>
                        <w:t xml:space="preserve"> - uma taxa que alguém tem de pagar para poder votar ratificação - o processo de aprovação formal de algo </w:t>
                      </w:r>
                    </w:p>
                    <w:p w14:paraId="0901DE68" w14:textId="77777777" w:rsidR="00AF3DC3" w:rsidRDefault="00204822" w:rsidP="00AF3DC3">
                      <w:pPr>
                        <w:spacing w:before="153" w:line="275" w:lineRule="auto"/>
                        <w:ind w:left="143"/>
                        <w:textDirection w:val="btLr"/>
                      </w:pPr>
                      <w:r>
                        <w:rPr>
                          <w:b/>
                          <w:color w:val="000000"/>
                          <w:sz w:val="20"/>
                          <w:u w:val="single"/>
                          <w:lang w:bidi="pt-PT"/>
                        </w:rPr>
                        <w:t>sufrágio</w:t>
                      </w:r>
                      <w:r>
                        <w:rPr>
                          <w:color w:val="000000"/>
                          <w:sz w:val="20"/>
                          <w:lang w:bidi="pt-PT"/>
                        </w:rPr>
                        <w:t xml:space="preserve"> - o direito de votar</w:t>
                      </w:r>
                    </w:p>
                    <w:p w14:paraId="5DF7743C" w14:textId="3511DAC1" w:rsidR="00FF4171" w:rsidRDefault="00204822" w:rsidP="00AF3DC3">
                      <w:pPr>
                        <w:spacing w:before="153" w:line="275" w:lineRule="auto"/>
                        <w:ind w:left="143"/>
                        <w:textDirection w:val="btLr"/>
                      </w:pPr>
                      <w:r>
                        <w:rPr>
                          <w:b/>
                          <w:color w:val="000000"/>
                          <w:sz w:val="20"/>
                          <w:u w:val="single"/>
                          <w:lang w:bidi="pt-PT"/>
                        </w:rPr>
                        <w:t xml:space="preserve">inconstitucional </w:t>
                      </w:r>
                      <w:r>
                        <w:rPr>
                          <w:color w:val="000000"/>
                          <w:sz w:val="20"/>
                          <w:lang w:bidi="pt-PT"/>
                        </w:rPr>
                        <w:t>- não está de acordo com a Constituição americana</w:t>
                      </w:r>
                    </w:p>
                    <w:p w14:paraId="79330586" w14:textId="77777777" w:rsidR="00FF4171" w:rsidRDefault="00FF4171">
                      <w:pPr>
                        <w:spacing w:line="275" w:lineRule="auto"/>
                        <w:textDirection w:val="btLr"/>
                      </w:pPr>
                    </w:p>
                  </w:txbxContent>
                </v:textbox>
                <w10:wrap anchorx="margin"/>
              </v:rect>
            </w:pict>
          </mc:Fallback>
        </mc:AlternateContent>
      </w:r>
    </w:p>
    <w:p w14:paraId="756AAB15" w14:textId="6ED24E06" w:rsidR="00FF4171" w:rsidRDefault="00FF4171">
      <w:pPr>
        <w:pBdr>
          <w:top w:val="nil"/>
          <w:left w:val="nil"/>
          <w:bottom w:val="nil"/>
          <w:right w:val="nil"/>
          <w:between w:val="nil"/>
        </w:pBdr>
        <w:spacing w:before="1"/>
        <w:ind w:right="172"/>
        <w:rPr>
          <w:color w:val="000000"/>
          <w:sz w:val="24"/>
          <w:szCs w:val="24"/>
        </w:rPr>
      </w:pPr>
    </w:p>
    <w:sectPr w:rsidR="00FF4171">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5D0E" w14:textId="77777777" w:rsidR="000A1D6C" w:rsidRDefault="000A1D6C">
      <w:r>
        <w:separator/>
      </w:r>
    </w:p>
  </w:endnote>
  <w:endnote w:type="continuationSeparator" w:id="0">
    <w:p w14:paraId="1A695FAC" w14:textId="77777777" w:rsidR="000A1D6C" w:rsidRDefault="000A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977F" w14:textId="285B8EC4" w:rsidR="00FF4171" w:rsidRDefault="000E3746">
    <w:hyperlink r:id="rId1">
      <w:r w:rsidR="00204822">
        <w:rPr>
          <w:color w:val="0563C1"/>
          <w:sz w:val="17"/>
          <w:szCs w:val="17"/>
          <w:u w:val="single"/>
          <w:lang w:bidi="pt-PT"/>
        </w:rPr>
        <w:t>Civics360</w:t>
      </w:r>
    </w:hyperlink>
    <w:r w:rsidR="00204822">
      <w:rPr>
        <w:sz w:val="17"/>
        <w:szCs w:val="17"/>
        <w:lang w:bidi="pt-PT"/>
      </w:rPr>
      <w:tab/>
    </w:r>
    <w:r w:rsidR="00204822">
      <w:rPr>
        <w:sz w:val="17"/>
        <w:szCs w:val="17"/>
        <w:lang w:bidi="pt-PT"/>
      </w:rPr>
      <w:tab/>
      <w:t>©</w:t>
    </w:r>
    <w:hyperlink r:id="rId2">
      <w:r w:rsidR="00204822">
        <w:rPr>
          <w:color w:val="0563C1"/>
          <w:sz w:val="17"/>
          <w:szCs w:val="17"/>
          <w:u w:val="single"/>
          <w:lang w:bidi="pt-PT"/>
        </w:rPr>
        <w:t>Instituto Lou Frey</w:t>
      </w:r>
    </w:hyperlink>
    <w:r w:rsidR="00204822">
      <w:rPr>
        <w:sz w:val="17"/>
        <w:szCs w:val="17"/>
        <w:lang w:bidi="pt-PT"/>
      </w:rPr>
      <w:t xml:space="preserve"> 2023 Todos os direitos reservados</w:t>
    </w:r>
    <w:r w:rsidR="00204822">
      <w:rPr>
        <w:sz w:val="17"/>
        <w:szCs w:val="17"/>
        <w:lang w:bidi="pt-PT"/>
      </w:rPr>
      <w:tab/>
    </w:r>
    <w:r w:rsidR="00204822">
      <w:rPr>
        <w:sz w:val="17"/>
        <w:szCs w:val="17"/>
        <w:lang w:bidi="pt-PT"/>
      </w:rPr>
      <w:tab/>
    </w:r>
    <w:hyperlink r:id="rId3">
      <w:r w:rsidR="00204822">
        <w:rPr>
          <w:color w:val="0563C1"/>
          <w:sz w:val="17"/>
          <w:szCs w:val="17"/>
          <w:u w:val="single"/>
          <w:lang w:bidi="pt-PT"/>
        </w:rPr>
        <w:t>Centro Comum de Cidadania da Flórida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656CE" w14:textId="77777777" w:rsidR="000A1D6C" w:rsidRDefault="000A1D6C">
      <w:r>
        <w:separator/>
      </w:r>
    </w:p>
  </w:footnote>
  <w:footnote w:type="continuationSeparator" w:id="0">
    <w:p w14:paraId="29828444" w14:textId="77777777" w:rsidR="000A1D6C" w:rsidRDefault="000A1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71"/>
    <w:rsid w:val="000A1D6C"/>
    <w:rsid w:val="000E3746"/>
    <w:rsid w:val="00204822"/>
    <w:rsid w:val="00AF3DC3"/>
    <w:rsid w:val="00FF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607C"/>
  <w15:docId w15:val="{70195030-500E-474D-B1FA-5BC14CB7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PT"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60"/>
  </w:style>
  <w:style w:type="paragraph" w:styleId="Heading1">
    <w:name w:val="heading 1"/>
    <w:basedOn w:val="Normal"/>
    <w:link w:val="Heading1Char"/>
    <w:uiPriority w:val="9"/>
    <w:qFormat/>
    <w:rsid w:val="00302EBD"/>
    <w:pPr>
      <w:ind w:left="606"/>
      <w:outlineLvl w:val="0"/>
    </w:pPr>
    <w:rPr>
      <w:b/>
      <w:bCs/>
      <w:sz w:val="24"/>
      <w:szCs w:val="24"/>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061CF"/>
    <w:pPr>
      <w:autoSpaceDE w:val="0"/>
      <w:autoSpaceDN w:val="0"/>
      <w:ind w:left="686" w:right="345"/>
    </w:pPr>
    <w:rPr>
      <w:sz w:val="24"/>
      <w:szCs w:val="24"/>
    </w:rPr>
  </w:style>
  <w:style w:type="paragraph" w:styleId="Header">
    <w:name w:val="header"/>
    <w:basedOn w:val="Normal"/>
    <w:link w:val="HeaderChar"/>
    <w:uiPriority w:val="99"/>
    <w:unhideWhenUsed/>
    <w:rsid w:val="00425560"/>
    <w:pPr>
      <w:tabs>
        <w:tab w:val="center" w:pos="4680"/>
        <w:tab w:val="right" w:pos="9360"/>
      </w:tabs>
    </w:pPr>
  </w:style>
  <w:style w:type="character" w:customStyle="1" w:styleId="HeaderChar">
    <w:name w:val="Header Char"/>
    <w:basedOn w:val="DefaultParagraphFont"/>
    <w:link w:val="Header"/>
    <w:uiPriority w:val="99"/>
    <w:rsid w:val="00425560"/>
    <w:rPr>
      <w:rFonts w:ascii="Arial" w:eastAsia="Arial" w:hAnsi="Arial" w:cs="Arial"/>
      <w:kern w:val="0"/>
      <w:sz w:val="22"/>
      <w:szCs w:val="22"/>
    </w:rPr>
  </w:style>
  <w:style w:type="paragraph" w:styleId="Footer">
    <w:name w:val="footer"/>
    <w:basedOn w:val="Normal"/>
    <w:link w:val="FooterChar"/>
    <w:uiPriority w:val="99"/>
    <w:unhideWhenUsed/>
    <w:rsid w:val="00425560"/>
    <w:pPr>
      <w:tabs>
        <w:tab w:val="center" w:pos="4680"/>
        <w:tab w:val="right" w:pos="9360"/>
      </w:tabs>
    </w:pPr>
  </w:style>
  <w:style w:type="character" w:customStyle="1" w:styleId="FooterChar">
    <w:name w:val="Footer Char"/>
    <w:basedOn w:val="DefaultParagraphFont"/>
    <w:link w:val="Footer"/>
    <w:uiPriority w:val="99"/>
    <w:rsid w:val="00425560"/>
    <w:rPr>
      <w:rFonts w:ascii="Arial" w:eastAsia="Arial" w:hAnsi="Arial" w:cs="Arial"/>
      <w:kern w:val="0"/>
      <w:sz w:val="22"/>
      <w:szCs w:val="22"/>
    </w:rPr>
  </w:style>
  <w:style w:type="paragraph" w:styleId="ListParagraph">
    <w:name w:val="List Paragraph"/>
    <w:basedOn w:val="Normal"/>
    <w:uiPriority w:val="34"/>
    <w:qFormat/>
    <w:rsid w:val="00425560"/>
    <w:pPr>
      <w:ind w:left="720"/>
      <w:contextualSpacing/>
    </w:pPr>
  </w:style>
  <w:style w:type="character" w:customStyle="1" w:styleId="TitleChar">
    <w:name w:val="Title Char"/>
    <w:basedOn w:val="DefaultParagraphFont"/>
    <w:link w:val="Title"/>
    <w:uiPriority w:val="10"/>
    <w:rsid w:val="00E061CF"/>
    <w:rPr>
      <w:rFonts w:ascii="Arial" w:eastAsia="Arial" w:hAnsi="Arial" w:cs="Arial"/>
      <w:kern w:val="0"/>
    </w:rPr>
  </w:style>
  <w:style w:type="paragraph" w:styleId="BodyText">
    <w:name w:val="Body Text"/>
    <w:basedOn w:val="Normal"/>
    <w:link w:val="BodyTextChar"/>
    <w:uiPriority w:val="1"/>
    <w:qFormat/>
    <w:rsid w:val="00E061CF"/>
    <w:pPr>
      <w:autoSpaceDE w:val="0"/>
      <w:autoSpaceDN w:val="0"/>
    </w:pPr>
    <w:rPr>
      <w:sz w:val="18"/>
      <w:szCs w:val="18"/>
    </w:rPr>
  </w:style>
  <w:style w:type="character" w:customStyle="1" w:styleId="BodyTextChar">
    <w:name w:val="Body Text Char"/>
    <w:basedOn w:val="DefaultParagraphFont"/>
    <w:link w:val="BodyText"/>
    <w:uiPriority w:val="1"/>
    <w:rsid w:val="00E061CF"/>
    <w:rPr>
      <w:rFonts w:ascii="Arial" w:eastAsia="Arial" w:hAnsi="Arial" w:cs="Arial"/>
      <w:kern w:val="0"/>
      <w:sz w:val="18"/>
      <w:szCs w:val="18"/>
    </w:rPr>
  </w:style>
  <w:style w:type="character" w:customStyle="1" w:styleId="Heading1Char">
    <w:name w:val="Heading 1 Char"/>
    <w:basedOn w:val="DefaultParagraphFont"/>
    <w:link w:val="Heading1"/>
    <w:uiPriority w:val="9"/>
    <w:rsid w:val="00302EBD"/>
    <w:rPr>
      <w:rFonts w:ascii="Arial" w:eastAsia="Arial" w:hAnsi="Arial" w:cs="Arial"/>
      <w:b/>
      <w:bCs/>
      <w:kern w:val="0"/>
      <w:u w:val="single"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floridacitizen.org/" TargetMode="External"/><Relationship Id="rId2" Type="http://schemas.openxmlformats.org/officeDocument/2006/relationships/hyperlink" Target="http://loufreyinstitute.org/" TargetMode="External"/><Relationship Id="rId1" Type="http://schemas.openxmlformats.org/officeDocument/2006/relationships/hyperlink" Target="http://civics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ZJ/jHPElL22dJbSk6tSOY7lobA==">CgMxLjA4AHIhMXdXVWl5X2JuV2cyVTI5UkZ0SEpMUmZQMldIMFZ6Z0dN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Cavicchi</dc:creator>
  <cp:lastModifiedBy>Denisse Rodriguez</cp:lastModifiedBy>
  <cp:revision>2</cp:revision>
  <dcterms:created xsi:type="dcterms:W3CDTF">2024-04-05T20:55:00Z</dcterms:created>
  <dcterms:modified xsi:type="dcterms:W3CDTF">2024-04-05T20:55:00Z</dcterms:modified>
</cp:coreProperties>
</file>