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rFonts w:ascii="Times New Roman"/>
          <w:sz w:val="13"/>
          <w:u w:val="none"/>
        </w:rPr>
      </w:pPr>
    </w:p>
    <w:p>
      <w:pPr>
        <w:spacing w:after="0"/>
        <w:rPr>
          <w:rFonts w:ascii="Times New Roman"/>
          <w:sz w:val="13"/>
        </w:rPr>
        <w:sectPr>
          <w:footerReference w:type="default" r:id="rId5"/>
          <w:type w:val="continuous"/>
          <w:pgSz w:w="15840" w:h="12240" w:orient="landscape"/>
          <w:pgMar w:footer="775" w:header="0" w:top="740" w:bottom="960" w:left="500" w:right="480"/>
          <w:pgNumType w:start="1"/>
        </w:sectPr>
      </w:pPr>
    </w:p>
    <w:p>
      <w:pPr>
        <w:spacing w:before="98"/>
        <w:ind w:left="2175" w:right="0" w:firstLine="0"/>
        <w:jc w:val="left"/>
        <w:rPr>
          <w:b/>
          <w:i/>
          <w:sz w:val="2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464566</wp:posOffset>
            </wp:positionH>
            <wp:positionV relativeFrom="paragraph">
              <wp:posOffset>-98655</wp:posOffset>
            </wp:positionV>
            <wp:extent cx="1143000" cy="114299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7365D"/>
          <w:sz w:val="28"/>
        </w:rPr>
        <w:t>Federal Government:</w:t>
      </w:r>
      <w:r>
        <w:rPr>
          <w:i/>
          <w:color w:val="17365D"/>
          <w:sz w:val="28"/>
        </w:rPr>
        <w:t> SS.7.CG.1.9</w:t>
      </w:r>
      <w:r>
        <w:rPr>
          <w:i/>
          <w:color w:val="17365D"/>
          <w:spacing w:val="40"/>
          <w:sz w:val="28"/>
        </w:rPr>
        <w:t> </w:t>
      </w:r>
      <w:r>
        <w:rPr>
          <w:b/>
          <w:i/>
          <w:color w:val="17365D"/>
          <w:sz w:val="28"/>
        </w:rPr>
        <w:t>Limits</w:t>
      </w:r>
      <w:r>
        <w:rPr>
          <w:b/>
          <w:i/>
          <w:color w:val="17365D"/>
          <w:spacing w:val="-9"/>
          <w:sz w:val="28"/>
        </w:rPr>
        <w:t> </w:t>
      </w:r>
      <w:r>
        <w:rPr>
          <w:b/>
          <w:i/>
          <w:color w:val="17365D"/>
          <w:sz w:val="28"/>
        </w:rPr>
        <w:t>on</w:t>
      </w:r>
      <w:r>
        <w:rPr>
          <w:b/>
          <w:i/>
          <w:color w:val="17365D"/>
          <w:sz w:val="28"/>
        </w:rPr>
        <w:t> Government Power</w:t>
      </w:r>
    </w:p>
    <w:p>
      <w:pPr>
        <w:tabs>
          <w:tab w:pos="5276" w:val="left" w:leader="none"/>
        </w:tabs>
        <w:spacing w:before="92"/>
        <w:ind w:left="231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Name: </w:t>
      </w:r>
      <w:r>
        <w:rPr>
          <w:sz w:val="24"/>
          <w:u w:val="single"/>
        </w:rPr>
        <w:tab/>
      </w:r>
    </w:p>
    <w:p>
      <w:pPr>
        <w:pStyle w:val="BodyText"/>
        <w:spacing w:before="7"/>
        <w:rPr>
          <w:sz w:val="23"/>
          <w:u w:val="none"/>
        </w:rPr>
      </w:pPr>
    </w:p>
    <w:p>
      <w:pPr>
        <w:tabs>
          <w:tab w:pos="5280" w:val="left" w:leader="none"/>
        </w:tabs>
        <w:spacing w:before="0"/>
        <w:ind w:left="231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8452253</wp:posOffset>
            </wp:positionH>
            <wp:positionV relativeFrom="paragraph">
              <wp:posOffset>-504750</wp:posOffset>
            </wp:positionV>
            <wp:extent cx="1136274" cy="1136923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274" cy="1136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Date: </w:t>
      </w:r>
      <w:r>
        <w:rPr>
          <w:sz w:val="24"/>
          <w:u w:val="single"/>
        </w:rPr>
        <w:tab/>
      </w:r>
    </w:p>
    <w:p>
      <w:pPr>
        <w:spacing w:after="0"/>
        <w:jc w:val="left"/>
        <w:rPr>
          <w:sz w:val="24"/>
        </w:rPr>
        <w:sectPr>
          <w:type w:val="continuous"/>
          <w:pgSz w:w="15840" w:h="12240" w:orient="landscape"/>
          <w:pgMar w:header="0" w:footer="775" w:top="740" w:bottom="960" w:left="500" w:right="480"/>
          <w:cols w:num="2" w:equalWidth="0">
            <w:col w:w="5196" w:space="2148"/>
            <w:col w:w="7516"/>
          </w:cols>
        </w:sectPr>
      </w:pPr>
    </w:p>
    <w:p>
      <w:pPr>
        <w:pStyle w:val="Title"/>
        <w:tabs>
          <w:tab w:pos="10450" w:val="left" w:leader="none"/>
        </w:tabs>
        <w:rPr>
          <w:u w:val="none"/>
        </w:rPr>
      </w:pPr>
      <w:r>
        <w:rPr>
          <w:color w:val="17365D"/>
          <w:u w:val="thick" w:color="CD665F"/>
        </w:rPr>
        <w:t>VIDEO</w:t>
      </w:r>
      <w:r>
        <w:rPr>
          <w:color w:val="17365D"/>
          <w:spacing w:val="-3"/>
          <w:u w:val="thick" w:color="CD665F"/>
        </w:rPr>
        <w:t> </w:t>
      </w:r>
      <w:r>
        <w:rPr>
          <w:color w:val="17365D"/>
          <w:u w:val="thick" w:color="CD665F"/>
        </w:rPr>
        <w:t>ONE</w:t>
      </w:r>
      <w:r>
        <w:rPr>
          <w:color w:val="17365D"/>
          <w:spacing w:val="-2"/>
          <w:u w:val="thick" w:color="CD665F"/>
        </w:rPr>
        <w:t> </w:t>
      </w:r>
      <w:r>
        <w:rPr>
          <w:color w:val="17365D"/>
          <w:u w:val="thick" w:color="CD665F"/>
        </w:rPr>
        <w:t>VIEWING</w:t>
      </w:r>
      <w:r>
        <w:rPr>
          <w:color w:val="17365D"/>
          <w:spacing w:val="-2"/>
          <w:u w:val="thick" w:color="CD665F"/>
        </w:rPr>
        <w:t> GUIDE</w:t>
      </w:r>
      <w:r>
        <w:rPr>
          <w:color w:val="17365D"/>
          <w:u w:val="thick" w:color="CD665F"/>
        </w:rPr>
        <w:tab/>
      </w:r>
    </w:p>
    <w:p>
      <w:pPr>
        <w:pStyle w:val="BodyText"/>
        <w:spacing w:before="7"/>
        <w:rPr>
          <w:b/>
          <w:sz w:val="27"/>
          <w:u w:val="none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5770"/>
        <w:gridCol w:w="5770"/>
      </w:tblGrid>
      <w:tr>
        <w:trPr>
          <w:trHeight w:val="278" w:hRule="atLeast"/>
        </w:trPr>
        <w:tc>
          <w:tcPr>
            <w:tcW w:w="3082" w:type="dxa"/>
          </w:tcPr>
          <w:p>
            <w:pPr>
              <w:pStyle w:val="TableParagraph"/>
              <w:spacing w:line="258" w:lineRule="exact"/>
              <w:ind w:left="10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5770" w:type="dxa"/>
          </w:tcPr>
          <w:p>
            <w:pPr>
              <w:pStyle w:val="TableParagraph"/>
              <w:spacing w:line="258" w:lineRule="exact"/>
              <w:ind w:left="734" w:right="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List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Specific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Evidence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Video</w:t>
            </w:r>
          </w:p>
        </w:tc>
        <w:tc>
          <w:tcPr>
            <w:tcW w:w="5770" w:type="dxa"/>
          </w:tcPr>
          <w:p>
            <w:pPr>
              <w:pStyle w:val="TableParagraph"/>
              <w:spacing w:line="258" w:lineRule="exact"/>
              <w:ind w:left="1767"/>
              <w:rPr>
                <w:b/>
                <w:sz w:val="24"/>
              </w:rPr>
            </w:pPr>
            <w:r>
              <w:rPr>
                <w:b/>
                <w:sz w:val="24"/>
              </w:rPr>
              <w:t>Complete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Sentence</w:t>
            </w:r>
          </w:p>
        </w:tc>
      </w:tr>
      <w:tr>
        <w:trPr>
          <w:trHeight w:val="1175" w:hRule="atLeast"/>
        </w:trPr>
        <w:tc>
          <w:tcPr>
            <w:tcW w:w="3082" w:type="dxa"/>
          </w:tcPr>
          <w:p>
            <w:pPr>
              <w:pStyle w:val="TableParagraph"/>
              <w:spacing w:line="201" w:lineRule="auto" w:before="31"/>
              <w:ind w:left="110" w:right="394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What is the purpose of limited </w:t>
            </w:r>
            <w:r>
              <w:rPr>
                <w:spacing w:val="-2"/>
                <w:sz w:val="24"/>
              </w:rPr>
              <w:t>government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3082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2. </w:t>
            </w:r>
            <w:r>
              <w:rPr>
                <w:sz w:val="24"/>
              </w:rPr>
              <w:t>What is a </w:t>
            </w:r>
            <w:r>
              <w:rPr>
                <w:spacing w:val="-2"/>
                <w:sz w:val="24"/>
              </w:rPr>
              <w:t>constitution?</w:t>
            </w: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3082" w:type="dxa"/>
          </w:tcPr>
          <w:p>
            <w:pPr>
              <w:pStyle w:val="TableParagraph"/>
              <w:spacing w:line="218" w:lineRule="auto" w:before="15"/>
              <w:ind w:left="110" w:right="14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highest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z w:val="24"/>
              </w:rPr>
              <w:t>w</w:t>
            </w:r>
            <w:r>
              <w:rPr>
                <w:sz w:val="24"/>
              </w:rPr>
              <w:t> of the land?</w:t>
            </w: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75" w:hRule="atLeast"/>
        </w:trPr>
        <w:tc>
          <w:tcPr>
            <w:tcW w:w="3082" w:type="dxa"/>
          </w:tcPr>
          <w:p>
            <w:pPr>
              <w:pStyle w:val="TableParagraph"/>
              <w:spacing w:line="192" w:lineRule="auto" w:before="40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24"/>
              </w:rPr>
              <w:t>Why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split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int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 three branches?</w:t>
            </w: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4622" w:type="dxa"/>
            <w:gridSpan w:val="3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Identify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responsibility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three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branches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government:</w:t>
            </w:r>
          </w:p>
        </w:tc>
      </w:tr>
      <w:tr>
        <w:trPr>
          <w:trHeight w:val="863" w:hRule="atLeast"/>
        </w:trPr>
        <w:tc>
          <w:tcPr>
            <w:tcW w:w="3082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5a.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Legislative:</w:t>
            </w: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63" w:hRule="atLeast"/>
        </w:trPr>
        <w:tc>
          <w:tcPr>
            <w:tcW w:w="3082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5b.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Executive:</w:t>
            </w: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63" w:hRule="atLeast"/>
        </w:trPr>
        <w:tc>
          <w:tcPr>
            <w:tcW w:w="3082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5c.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Judicial:</w:t>
            </w: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header="0" w:footer="775" w:top="740" w:bottom="960" w:left="500" w:right="48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5770"/>
        <w:gridCol w:w="5770"/>
      </w:tblGrid>
      <w:tr>
        <w:trPr>
          <w:trHeight w:val="1468" w:hRule="atLeast"/>
        </w:trPr>
        <w:tc>
          <w:tcPr>
            <w:tcW w:w="3082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judicial</w:t>
            </w:r>
            <w:r>
              <w:rPr>
                <w:spacing w:val="-2"/>
                <w:sz w:val="24"/>
              </w:rPr>
              <w:t> review?</w:t>
            </w: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73" w:hRule="atLeast"/>
        </w:trPr>
        <w:tc>
          <w:tcPr>
            <w:tcW w:w="3082" w:type="dxa"/>
          </w:tcPr>
          <w:p>
            <w:pPr>
              <w:pStyle w:val="TableParagraph"/>
              <w:ind w:left="110" w:right="394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Define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‘separation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 powers’ in your own </w:t>
            </w:r>
            <w:r>
              <w:rPr>
                <w:spacing w:val="-2"/>
                <w:sz w:val="24"/>
              </w:rPr>
              <w:t>words.</w:t>
            </w: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73" w:hRule="atLeast"/>
        </w:trPr>
        <w:tc>
          <w:tcPr>
            <w:tcW w:w="3082" w:type="dxa"/>
          </w:tcPr>
          <w:p>
            <w:pPr>
              <w:pStyle w:val="TableParagraph"/>
              <w:ind w:left="110" w:right="6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Define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‘checks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 balances’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own </w:t>
            </w:r>
            <w:r>
              <w:rPr>
                <w:spacing w:val="-2"/>
                <w:sz w:val="24"/>
              </w:rPr>
              <w:t>words.</w:t>
            </w: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14622" w:type="dxa"/>
            <w:gridSpan w:val="3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example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powers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branch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balance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another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branch:</w:t>
            </w:r>
          </w:p>
        </w:tc>
      </w:tr>
      <w:tr>
        <w:trPr>
          <w:trHeight w:val="1151" w:hRule="atLeast"/>
        </w:trPr>
        <w:tc>
          <w:tcPr>
            <w:tcW w:w="3082" w:type="dxa"/>
          </w:tcPr>
          <w:p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9a.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Legislative:</w:t>
            </w: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51" w:hRule="atLeast"/>
        </w:trPr>
        <w:tc>
          <w:tcPr>
            <w:tcW w:w="308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9b.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Executive:</w:t>
            </w: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51" w:hRule="atLeast"/>
        </w:trPr>
        <w:tc>
          <w:tcPr>
            <w:tcW w:w="3082" w:type="dxa"/>
          </w:tcPr>
          <w:p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9c.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Judicial:</w:t>
            </w: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73" w:hRule="atLeast"/>
        </w:trPr>
        <w:tc>
          <w:tcPr>
            <w:tcW w:w="3082" w:type="dxa"/>
          </w:tcPr>
          <w:p>
            <w:pPr>
              <w:pStyle w:val="TableParagraph"/>
              <w:ind w:left="110" w:right="140"/>
              <w:rPr>
                <w:sz w:val="24"/>
              </w:rPr>
            </w:pPr>
            <w:r>
              <w:rPr>
                <w:b/>
                <w:sz w:val="24"/>
              </w:rPr>
              <w:t>10. </w:t>
            </w:r>
            <w:r>
              <w:rPr>
                <w:sz w:val="24"/>
              </w:rPr>
              <w:t>How do the concepts of separation of powers 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checks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balances limit the power of </w:t>
            </w:r>
            <w:r>
              <w:rPr>
                <w:spacing w:val="-2"/>
                <w:sz w:val="24"/>
              </w:rPr>
              <w:t>government?</w:t>
            </w: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5840" w:h="12240" w:orient="landscape"/>
      <w:pgMar w:header="0" w:footer="775" w:top="1000" w:bottom="960" w:left="5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  <w:u w:val="none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1344">
              <wp:simplePos x="0" y="0"/>
              <wp:positionH relativeFrom="page">
                <wp:posOffset>9506457</wp:posOffset>
              </wp:positionH>
              <wp:positionV relativeFrom="page">
                <wp:posOffset>7140716</wp:posOffset>
              </wp:positionV>
              <wp:extent cx="151765" cy="1517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176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  <w:rPr>
                              <w:u w:val="none"/>
                            </w:rPr>
                          </w:pPr>
                          <w:r>
                            <w:rPr>
                              <w:w w:val="104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w w:val="104"/>
                              <w:u w:val="none"/>
                            </w:rPr>
                            <w:instrText> PAGE </w:instrText>
                          </w:r>
                          <w:r>
                            <w:rPr>
                              <w:w w:val="104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w w:val="104"/>
                              <w:u w:val="none"/>
                            </w:rPr>
                            <w:t>1</w:t>
                          </w:r>
                          <w:r>
                            <w:rPr>
                              <w:w w:val="104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48.539978pt;margin-top:562.261169pt;width:11.95pt;height:11.95pt;mso-position-horizontal-relative:page;mso-position-vertical-relative:page;z-index:-15835136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60"/>
                      <w:rPr>
                        <w:u w:val="none"/>
                      </w:rPr>
                    </w:pPr>
                    <w:r>
                      <w:rPr>
                        <w:w w:val="104"/>
                        <w:u w:val="none"/>
                      </w:rPr>
                      <w:fldChar w:fldCharType="begin"/>
                    </w:r>
                    <w:r>
                      <w:rPr>
                        <w:w w:val="104"/>
                        <w:u w:val="none"/>
                      </w:rPr>
                      <w:instrText> PAGE </w:instrText>
                    </w:r>
                    <w:r>
                      <w:rPr>
                        <w:w w:val="104"/>
                        <w:u w:val="none"/>
                      </w:rPr>
                      <w:fldChar w:fldCharType="separate"/>
                    </w:r>
                    <w:r>
                      <w:rPr>
                        <w:w w:val="104"/>
                        <w:u w:val="none"/>
                      </w:rPr>
                      <w:t>1</w:t>
                    </w:r>
                    <w:r>
                      <w:rPr>
                        <w:w w:val="104"/>
                        <w:u w:val="none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1856">
              <wp:simplePos x="0" y="0"/>
              <wp:positionH relativeFrom="page">
                <wp:posOffset>1649728</wp:posOffset>
              </wp:positionH>
              <wp:positionV relativeFrom="page">
                <wp:posOffset>7363221</wp:posOffset>
              </wp:positionV>
              <wp:extent cx="520700" cy="1517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2070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u w:val="none"/>
                            </w:rPr>
                          </w:pPr>
                          <w:hyperlink r:id="rId1">
                            <w:r>
                              <w:rPr>
                                <w:color w:val="0563C1"/>
                                <w:spacing w:val="-2"/>
                                <w:w w:val="105"/>
                                <w:u w:val="single" w:color="0563C1"/>
                              </w:rPr>
                              <w:t>Civics360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.899902pt;margin-top:579.781189pt;width:41pt;height:11.95pt;mso-position-horizontal-relative:page;mso-position-vertical-relative:page;z-index:-15834624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u w:val="none"/>
                      </w:rPr>
                    </w:pPr>
                    <w:hyperlink r:id="rId1">
                      <w:r>
                        <w:rPr>
                          <w:color w:val="0563C1"/>
                          <w:spacing w:val="-2"/>
                          <w:w w:val="105"/>
                          <w:u w:val="single" w:color="0563C1"/>
                        </w:rPr>
                        <w:t>Civics360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2368">
              <wp:simplePos x="0" y="0"/>
              <wp:positionH relativeFrom="page">
                <wp:posOffset>3618736</wp:posOffset>
              </wp:positionH>
              <wp:positionV relativeFrom="page">
                <wp:posOffset>7363221</wp:posOffset>
              </wp:positionV>
              <wp:extent cx="2314575" cy="1517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31457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u w:val="none"/>
                            </w:rPr>
                          </w:pPr>
                          <w:hyperlink r:id="rId2">
                            <w:r>
                              <w:rPr>
                                <w:w w:val="105"/>
                                <w:u w:val="none"/>
                              </w:rPr>
                              <w:t>©</w:t>
                            </w:r>
                            <w:r>
                              <w:rPr>
                                <w:color w:val="0563C1"/>
                                <w:w w:val="105"/>
                                <w:u w:val="single" w:color="0563C1"/>
                              </w:rPr>
                              <w:t>Lou Frey Institute</w:t>
                            </w:r>
                          </w:hyperlink>
                          <w:r>
                            <w:rPr>
                              <w:color w:val="0563C1"/>
                              <w:w w:val="105"/>
                              <w:u w:val="none"/>
                            </w:rPr>
                            <w:t> </w:t>
                          </w:r>
                          <w:r>
                            <w:rPr>
                              <w:w w:val="105"/>
                              <w:u w:val="none"/>
                            </w:rPr>
                            <w:t>2017 All</w:t>
                          </w:r>
                          <w:r>
                            <w:rPr>
                              <w:spacing w:val="-1"/>
                              <w:w w:val="105"/>
                              <w:u w:val="none"/>
                            </w:rPr>
                            <w:t> </w:t>
                          </w:r>
                          <w:r>
                            <w:rPr>
                              <w:w w:val="105"/>
                              <w:u w:val="none"/>
                            </w:rPr>
                            <w:t>Rights</w:t>
                          </w:r>
                          <w:r>
                            <w:rPr>
                              <w:spacing w:val="-1"/>
                              <w:w w:val="105"/>
                              <w:u w:val="none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u w:val="none"/>
                            </w:rPr>
                            <w:t>Reserved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939911pt;margin-top:579.781189pt;width:182.25pt;height:11.95pt;mso-position-horizontal-relative:page;mso-position-vertical-relative:page;z-index:-15834112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u w:val="none"/>
                      </w:rPr>
                    </w:pPr>
                    <w:hyperlink r:id="rId2">
                      <w:r>
                        <w:rPr>
                          <w:w w:val="105"/>
                          <w:u w:val="none"/>
                        </w:rPr>
                        <w:t>©</w:t>
                      </w:r>
                      <w:r>
                        <w:rPr>
                          <w:color w:val="0563C1"/>
                          <w:w w:val="105"/>
                          <w:u w:val="single" w:color="0563C1"/>
                        </w:rPr>
                        <w:t>Lou Frey Institute</w:t>
                      </w:r>
                    </w:hyperlink>
                    <w:r>
                      <w:rPr>
                        <w:color w:val="0563C1"/>
                        <w:w w:val="105"/>
                        <w:u w:val="none"/>
                      </w:rPr>
                      <w:t> </w:t>
                    </w:r>
                    <w:r>
                      <w:rPr>
                        <w:w w:val="105"/>
                        <w:u w:val="none"/>
                      </w:rPr>
                      <w:t>2017 All</w:t>
                    </w:r>
                    <w:r>
                      <w:rPr>
                        <w:spacing w:val="-1"/>
                        <w:w w:val="105"/>
                        <w:u w:val="none"/>
                      </w:rPr>
                      <w:t> </w:t>
                    </w:r>
                    <w:r>
                      <w:rPr>
                        <w:w w:val="105"/>
                        <w:u w:val="none"/>
                      </w:rPr>
                      <w:t>Rights</w:t>
                    </w:r>
                    <w:r>
                      <w:rPr>
                        <w:spacing w:val="-1"/>
                        <w:w w:val="105"/>
                        <w:u w:val="none"/>
                      </w:rPr>
                      <w:t> </w:t>
                    </w:r>
                    <w:r>
                      <w:rPr>
                        <w:spacing w:val="-2"/>
                        <w:w w:val="105"/>
                        <w:u w:val="none"/>
                      </w:rPr>
                      <w:t>Reserved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2880">
              <wp:simplePos x="0" y="0"/>
              <wp:positionH relativeFrom="page">
                <wp:posOffset>6645543</wp:posOffset>
              </wp:positionH>
              <wp:positionV relativeFrom="page">
                <wp:posOffset>7363221</wp:posOffset>
              </wp:positionV>
              <wp:extent cx="1778635" cy="1517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77863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u w:val="none"/>
                            </w:rPr>
                          </w:pPr>
                          <w:hyperlink r:id="rId3">
                            <w:r>
                              <w:rPr>
                                <w:color w:val="0563C1"/>
                                <w:w w:val="105"/>
                                <w:u w:val="single" w:color="0563C1"/>
                              </w:rPr>
                              <w:t>Florida Joint</w:t>
                            </w:r>
                            <w:r>
                              <w:rPr>
                                <w:color w:val="0563C1"/>
                                <w:spacing w:val="-1"/>
                                <w:w w:val="105"/>
                                <w:u w:val="single" w:color="0563C1"/>
                              </w:rPr>
                              <w:t> </w:t>
                            </w:r>
                            <w:r>
                              <w:rPr>
                                <w:color w:val="0563C1"/>
                                <w:w w:val="105"/>
                                <w:u w:val="single" w:color="0563C1"/>
                              </w:rPr>
                              <w:t>Center for</w:t>
                            </w:r>
                            <w:r>
                              <w:rPr>
                                <w:color w:val="0563C1"/>
                                <w:spacing w:val="-1"/>
                                <w:w w:val="105"/>
                                <w:u w:val="single" w:color="0563C1"/>
                              </w:rPr>
                              <w:t> </w:t>
                            </w:r>
                            <w:r>
                              <w:rPr>
                                <w:color w:val="0563C1"/>
                                <w:spacing w:val="-2"/>
                                <w:w w:val="105"/>
                                <w:u w:val="single" w:color="0563C1"/>
                              </w:rPr>
                              <w:t>Citizenship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3.271179pt;margin-top:579.781189pt;width:140.050pt;height:11.95pt;mso-position-horizontal-relative:page;mso-position-vertical-relative:page;z-index:-15833600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u w:val="none"/>
                      </w:rPr>
                    </w:pPr>
                    <w:hyperlink r:id="rId3">
                      <w:r>
                        <w:rPr>
                          <w:color w:val="0563C1"/>
                          <w:w w:val="105"/>
                          <w:u w:val="single" w:color="0563C1"/>
                        </w:rPr>
                        <w:t>Florida Joint</w:t>
                      </w:r>
                      <w:r>
                        <w:rPr>
                          <w:color w:val="0563C1"/>
                          <w:spacing w:val="-1"/>
                          <w:w w:val="105"/>
                          <w:u w:val="single" w:color="0563C1"/>
                        </w:rPr>
                        <w:t> </w:t>
                      </w:r>
                      <w:r>
                        <w:rPr>
                          <w:color w:val="0563C1"/>
                          <w:w w:val="105"/>
                          <w:u w:val="single" w:color="0563C1"/>
                        </w:rPr>
                        <w:t>Center for</w:t>
                      </w:r>
                      <w:r>
                        <w:rPr>
                          <w:color w:val="0563C1"/>
                          <w:spacing w:val="-1"/>
                          <w:w w:val="105"/>
                          <w:u w:val="single" w:color="0563C1"/>
                        </w:rPr>
                        <w:t> </w:t>
                      </w:r>
                      <w:r>
                        <w:rPr>
                          <w:color w:val="0563C1"/>
                          <w:spacing w:val="-2"/>
                          <w:w w:val="105"/>
                          <w:u w:val="single" w:color="0563C1"/>
                        </w:rPr>
                        <w:t>Citizenship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1"/>
    </w:pPr>
    <w:rPr>
      <w:rFonts w:ascii="Arial" w:hAnsi="Arial" w:eastAsia="Arial" w:cs="Arial"/>
      <w:sz w:val="17"/>
      <w:szCs w:val="17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21" w:lineRule="exact"/>
      <w:ind w:right="56"/>
      <w:jc w:val="center"/>
    </w:pPr>
    <w:rPr>
      <w:rFonts w:ascii="Arial" w:hAnsi="Arial" w:eastAsia="Arial" w:cs="Arial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civics360.org/" TargetMode="External"/><Relationship Id="rId2" Type="http://schemas.openxmlformats.org/officeDocument/2006/relationships/hyperlink" Target="http://loufreyinstitute.org/" TargetMode="External"/><Relationship Id="rId3" Type="http://schemas.openxmlformats.org/officeDocument/2006/relationships/hyperlink" Target="http://floridacitizen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LimitsonPower_C17_VideoGuide.docx</dc:title>
  <dcterms:created xsi:type="dcterms:W3CDTF">2023-08-23T19:54:16Z</dcterms:created>
  <dcterms:modified xsi:type="dcterms:W3CDTF">2023-08-23T19:54:16Z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Word</vt:lpwstr>
  </property>
  <property fmtid="{D5CDD505-2E9C-101B-9397-08002B2CF9AE}" pid="4" name="LastSaved">
    <vt:filetime>2023-08-23T00:00:00Z</vt:filetime>
  </property>
  <property fmtid="{D5CDD505-2E9C-101B-9397-08002B2CF9AE}" pid="5" name="Producer">
    <vt:lpwstr>Mac OS X 10.10.5 Quartz PDFContext</vt:lpwstr>
  </property>
</Properties>
</file>