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Declaration Analysis 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Directions: </w:t>
      </w:r>
      <w:r w:rsidDel="00000000" w:rsidR="00000000" w:rsidRPr="00000000">
        <w:rPr>
          <w:sz w:val="24"/>
          <w:szCs w:val="24"/>
          <w:rtl w:val="0"/>
        </w:rPr>
        <w:t xml:space="preserve">Using the assigned poem</w:t>
      </w:r>
      <w:r w:rsidDel="00000000" w:rsidR="00000000" w:rsidRPr="00000000">
        <w:rPr>
          <w:sz w:val="24"/>
          <w:szCs w:val="24"/>
          <w:rtl w:val="0"/>
        </w:rPr>
        <w:t xml:space="preserve">, answer the following questions.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Inter" w:cs="Inter" w:eastAsia="Inter" w:hAnsi="Inter"/>
                <w:sz w:val="24"/>
                <w:szCs w:val="24"/>
              </w:rPr>
            </w:pPr>
            <w:r w:rsidDel="00000000" w:rsidR="00000000" w:rsidRPr="00000000">
              <w:rPr>
                <w:rFonts w:ascii="Inter" w:cs="Inter" w:eastAsia="Inter" w:hAnsi="Inter"/>
                <w:sz w:val="24"/>
                <w:szCs w:val="24"/>
                <w:rtl w:val="0"/>
              </w:rPr>
              <w:t xml:space="preserve">Which words or phrases are repeated or emphasized? What might that reveal?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Inter" w:cs="Inter" w:eastAsia="Inter" w:hAnsi="Inter"/>
                <w:sz w:val="24"/>
                <w:szCs w:val="24"/>
              </w:rPr>
            </w:pPr>
            <w:r w:rsidDel="00000000" w:rsidR="00000000" w:rsidRPr="00000000">
              <w:rPr>
                <w:rFonts w:ascii="Inter" w:cs="Inter" w:eastAsia="Inter" w:hAnsi="Inter"/>
                <w:sz w:val="24"/>
                <w:szCs w:val="24"/>
                <w:rtl w:val="0"/>
              </w:rPr>
              <w:t xml:space="preserve">How does the poet’s rearrangement of historical language change its meaning?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Inter" w:cs="Inter" w:eastAsia="Inter" w:hAnsi="Inter"/>
                <w:sz w:val="24"/>
                <w:szCs w:val="24"/>
              </w:rPr>
            </w:pPr>
            <w:r w:rsidDel="00000000" w:rsidR="00000000" w:rsidRPr="00000000">
              <w:rPr>
                <w:rFonts w:ascii="Inter" w:cs="Inter" w:eastAsia="Inter" w:hAnsi="Inter"/>
                <w:sz w:val="24"/>
                <w:szCs w:val="24"/>
                <w:rtl w:val="0"/>
              </w:rPr>
              <w:t xml:space="preserve">What central message or theme emerges from the poem?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Inter" w:cs="Inter" w:eastAsia="Inter" w:hAnsi="Inter"/>
                <w:sz w:val="24"/>
                <w:szCs w:val="24"/>
              </w:rPr>
            </w:pPr>
            <w:r w:rsidDel="00000000" w:rsidR="00000000" w:rsidRPr="00000000">
              <w:rPr>
                <w:rFonts w:ascii="Inter" w:cs="Inter" w:eastAsia="Inter" w:hAnsi="Inter"/>
                <w:sz w:val="24"/>
                <w:szCs w:val="24"/>
                <w:rtl w:val="0"/>
              </w:rPr>
              <w:t xml:space="preserve">How does the poem comment on freedom, equality, or American identity?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ind w:left="0" w:firstLine="0"/>
        <w:rPr>
          <w:rFonts w:ascii="Inter" w:cs="Inter" w:eastAsia="Inter" w:hAnsi="Inter"/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rFonts w:ascii="Inter" w:cs="Inter" w:eastAsia="Inter" w:hAnsi="Inter"/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rFonts w:ascii="Inter" w:cs="Inter" w:eastAsia="Inter" w:hAnsi="Inter"/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>
          <w:rFonts w:ascii="Inter" w:cs="Inter" w:eastAsia="Inter" w:hAnsi="Inter"/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>
          <w:rFonts w:ascii="Inter" w:cs="Inter" w:eastAsia="Inter" w:hAnsi="Inter"/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1f1f1f"/>
          <w:sz w:val="24"/>
          <w:szCs w:val="24"/>
          <w:rtl w:val="0"/>
        </w:rPr>
        <w:t xml:space="preserve">Extended Response, Pick One: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line="342.85714285714283" w:lineRule="auto"/>
        <w:ind w:left="720" w:hanging="360"/>
        <w:rPr>
          <w:rFonts w:ascii="Inter" w:cs="Inter" w:eastAsia="Inter" w:hAnsi="Inter"/>
          <w:sz w:val="24"/>
          <w:szCs w:val="24"/>
          <w:u w:val="none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How does Smith’s poem encourage readers to rethink national ideals such as </w:t>
      </w:r>
      <w:r w:rsidDel="00000000" w:rsidR="00000000" w:rsidRPr="00000000">
        <w:rPr>
          <w:rFonts w:ascii="Inter" w:cs="Inter" w:eastAsia="Inter" w:hAnsi="Inter"/>
          <w:i w:val="1"/>
          <w:iCs w:val="1"/>
          <w:sz w:val="24"/>
          <w:szCs w:val="24"/>
          <w:rtl w:val="0"/>
        </w:rPr>
        <w:t xml:space="preserve">liberty</w:t>
      </w: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Inter" w:cs="Inter" w:eastAsia="Inter" w:hAnsi="Inter"/>
          <w:i w:val="1"/>
          <w:iCs w:val="1"/>
          <w:sz w:val="24"/>
          <w:szCs w:val="24"/>
          <w:rtl w:val="0"/>
        </w:rPr>
        <w:t xml:space="preserve">justice</w:t>
      </w: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?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342.85714285714283" w:lineRule="auto"/>
        <w:ind w:left="720" w:hanging="360"/>
        <w:rPr>
          <w:rFonts w:ascii="Inter" w:cs="Inter" w:eastAsia="Inter" w:hAnsi="Inter"/>
          <w:sz w:val="24"/>
          <w:szCs w:val="24"/>
          <w:u w:val="none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Why might a poet choose to remix or reclaim historical documents? What impact can that have on civic conversations today?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line="342.85714285714283" w:lineRule="auto"/>
        <w:ind w:left="720" w:hanging="360"/>
        <w:rPr>
          <w:rFonts w:ascii="Inter" w:cs="Inter" w:eastAsia="Inter" w:hAnsi="Inter"/>
          <w:sz w:val="24"/>
          <w:szCs w:val="24"/>
          <w:u w:val="none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In your opinion, does the poem honor, challenge, complicate, or expand the legacy of the Declaration of Independence? Explain your view.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line="342.85714285714283" w:lineRule="auto"/>
        <w:ind w:left="720" w:hanging="360"/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What does Smith suggest about whose voices have been included—or excluded—from America’s founding narratives?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b w:val="1"/>
        <w:bCs w:val="1"/>
        <w:sz w:val="28"/>
        <w:szCs w:val="28"/>
      </w:rPr>
      <w:drawing>
        <wp:inline distB="114300" distT="114300" distL="114300" distR="114300">
          <wp:extent cx="1443038" cy="45318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3038" cy="4531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>
        <w:b w:val="1"/>
        <w:bCs w:val="1"/>
        <w:sz w:val="28"/>
        <w:szCs w:val="28"/>
      </w:rPr>
      <w:drawing>
        <wp:inline distB="114300" distT="114300" distL="114300" distR="114300">
          <wp:extent cx="1443038" cy="45318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3038" cy="45318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sz w:val="28"/>
        <w:szCs w:val="28"/>
      </w:rPr>
      <w:drawing>
        <wp:inline distB="114300" distT="114300" distL="114300" distR="114300">
          <wp:extent cx="1633538" cy="1633538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33538" cy="16335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